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CB3" w:rsidRPr="00541FEB" w:rsidRDefault="000A51F8" w:rsidP="000A51F8">
      <w:pPr>
        <w:pStyle w:val="1"/>
        <w:spacing w:line="240" w:lineRule="exact"/>
        <w:ind w:left="6663"/>
        <w:rPr>
          <w:b w:val="0"/>
          <w:i w:val="0"/>
          <w:sz w:val="28"/>
          <w:szCs w:val="28"/>
        </w:rPr>
      </w:pPr>
      <w:r>
        <w:rPr>
          <w:b w:val="0"/>
          <w:i w:val="0"/>
          <w:sz w:val="28"/>
          <w:szCs w:val="28"/>
        </w:rPr>
        <w:t>П</w:t>
      </w:r>
      <w:r w:rsidR="002F4CB3" w:rsidRPr="00541FEB">
        <w:rPr>
          <w:b w:val="0"/>
          <w:i w:val="0"/>
          <w:sz w:val="28"/>
          <w:szCs w:val="28"/>
        </w:rPr>
        <w:t xml:space="preserve">роект </w:t>
      </w:r>
    </w:p>
    <w:p w:rsidR="002F4CB3" w:rsidRPr="00541FEB" w:rsidRDefault="002F4CB3" w:rsidP="000A51F8">
      <w:pPr>
        <w:pStyle w:val="1"/>
        <w:spacing w:line="240" w:lineRule="exact"/>
        <w:ind w:left="6663"/>
        <w:jc w:val="left"/>
        <w:rPr>
          <w:b w:val="0"/>
          <w:i w:val="0"/>
          <w:sz w:val="28"/>
          <w:szCs w:val="28"/>
        </w:rPr>
      </w:pPr>
      <w:r w:rsidRPr="00541FEB">
        <w:rPr>
          <w:b w:val="0"/>
          <w:i w:val="0"/>
          <w:sz w:val="28"/>
          <w:szCs w:val="28"/>
        </w:rPr>
        <w:t xml:space="preserve">главы </w:t>
      </w:r>
      <w:r w:rsidR="00B03BEA">
        <w:rPr>
          <w:b w:val="0"/>
          <w:i w:val="0"/>
          <w:sz w:val="28"/>
          <w:szCs w:val="28"/>
        </w:rPr>
        <w:t>а</w:t>
      </w:r>
      <w:r w:rsidRPr="00541FEB">
        <w:rPr>
          <w:b w:val="0"/>
          <w:i w:val="0"/>
          <w:sz w:val="28"/>
          <w:szCs w:val="28"/>
        </w:rPr>
        <w:t>дминистрации</w:t>
      </w:r>
    </w:p>
    <w:p w:rsidR="002F4CB3" w:rsidRPr="00541FEB" w:rsidRDefault="002F4CB3" w:rsidP="000A51F8">
      <w:pPr>
        <w:pStyle w:val="1"/>
        <w:spacing w:line="240" w:lineRule="exact"/>
        <w:ind w:left="6663"/>
        <w:jc w:val="left"/>
        <w:rPr>
          <w:b w:val="0"/>
          <w:i w:val="0"/>
          <w:sz w:val="28"/>
          <w:szCs w:val="28"/>
        </w:rPr>
      </w:pPr>
      <w:r w:rsidRPr="00541FEB">
        <w:rPr>
          <w:b w:val="0"/>
          <w:i w:val="0"/>
          <w:sz w:val="28"/>
          <w:szCs w:val="28"/>
        </w:rPr>
        <w:t>города Ставрополя</w:t>
      </w:r>
    </w:p>
    <w:p w:rsidR="002F4CB3" w:rsidRDefault="002F4CB3" w:rsidP="002F4CB3">
      <w:pPr>
        <w:rPr>
          <w:sz w:val="28"/>
          <w:szCs w:val="28"/>
        </w:rPr>
      </w:pPr>
    </w:p>
    <w:p w:rsidR="00E90461" w:rsidRPr="00541FEB" w:rsidRDefault="00E90461" w:rsidP="002F4CB3">
      <w:pPr>
        <w:rPr>
          <w:sz w:val="28"/>
          <w:szCs w:val="28"/>
        </w:rPr>
      </w:pPr>
    </w:p>
    <w:p w:rsidR="002F4CB3" w:rsidRPr="00541FEB" w:rsidRDefault="002F4CB3" w:rsidP="002F4CB3">
      <w:pPr>
        <w:rPr>
          <w:sz w:val="28"/>
          <w:szCs w:val="28"/>
        </w:rPr>
      </w:pPr>
    </w:p>
    <w:p w:rsidR="002F4CB3" w:rsidRPr="00541FEB" w:rsidRDefault="002F4CB3" w:rsidP="002F4CB3">
      <w:pPr>
        <w:jc w:val="center"/>
        <w:rPr>
          <w:sz w:val="28"/>
          <w:szCs w:val="28"/>
        </w:rPr>
      </w:pPr>
      <w:r w:rsidRPr="00541FEB">
        <w:rPr>
          <w:sz w:val="28"/>
          <w:szCs w:val="28"/>
        </w:rPr>
        <w:t>СТАВРОПОЛЬСКАЯ ГОРОДСКАЯ ДУМА</w:t>
      </w:r>
    </w:p>
    <w:p w:rsidR="002F4CB3" w:rsidRPr="00541FEB" w:rsidRDefault="002F4CB3" w:rsidP="002F4CB3">
      <w:pPr>
        <w:jc w:val="center"/>
        <w:rPr>
          <w:sz w:val="28"/>
          <w:szCs w:val="28"/>
        </w:rPr>
      </w:pPr>
    </w:p>
    <w:p w:rsidR="002F4CB3" w:rsidRPr="00541FEB" w:rsidRDefault="002F4CB3" w:rsidP="002F4CB3">
      <w:pPr>
        <w:jc w:val="center"/>
        <w:rPr>
          <w:sz w:val="28"/>
          <w:szCs w:val="28"/>
        </w:rPr>
      </w:pPr>
      <w:r w:rsidRPr="00541FEB">
        <w:rPr>
          <w:sz w:val="28"/>
          <w:szCs w:val="28"/>
        </w:rPr>
        <w:t>РЕШЕНИЕ</w:t>
      </w:r>
    </w:p>
    <w:p w:rsidR="002F4CB3" w:rsidRPr="00541FEB" w:rsidRDefault="002F4CB3" w:rsidP="002F4CB3">
      <w:pPr>
        <w:jc w:val="center"/>
        <w:rPr>
          <w:sz w:val="28"/>
          <w:szCs w:val="28"/>
        </w:rPr>
      </w:pPr>
    </w:p>
    <w:p w:rsidR="002F4CB3" w:rsidRPr="00541FEB" w:rsidRDefault="00AD4F02" w:rsidP="002F4CB3">
      <w:pPr>
        <w:jc w:val="both"/>
        <w:rPr>
          <w:sz w:val="28"/>
          <w:szCs w:val="28"/>
        </w:rPr>
      </w:pPr>
      <w:r w:rsidRPr="00541FEB">
        <w:rPr>
          <w:sz w:val="28"/>
          <w:szCs w:val="28"/>
        </w:rPr>
        <w:t>_____</w:t>
      </w:r>
      <w:r w:rsidR="002F4CB3" w:rsidRPr="00541FEB">
        <w:rPr>
          <w:sz w:val="28"/>
          <w:szCs w:val="28"/>
        </w:rPr>
        <w:t>________  20</w:t>
      </w:r>
      <w:r w:rsidRPr="00541FEB">
        <w:rPr>
          <w:sz w:val="28"/>
          <w:szCs w:val="28"/>
        </w:rPr>
        <w:t xml:space="preserve">14 </w:t>
      </w:r>
      <w:r w:rsidR="002F4CB3" w:rsidRPr="00541FEB">
        <w:rPr>
          <w:sz w:val="28"/>
          <w:szCs w:val="28"/>
        </w:rPr>
        <w:t xml:space="preserve"> г.              </w:t>
      </w:r>
      <w:r w:rsidRPr="00541FEB">
        <w:rPr>
          <w:sz w:val="28"/>
          <w:szCs w:val="28"/>
        </w:rPr>
        <w:t xml:space="preserve">                           </w:t>
      </w:r>
      <w:r w:rsidR="002F4CB3" w:rsidRPr="00541FEB">
        <w:rPr>
          <w:sz w:val="28"/>
          <w:szCs w:val="28"/>
        </w:rPr>
        <w:t xml:space="preserve">                                   </w:t>
      </w:r>
      <w:r w:rsidR="000A51F8">
        <w:rPr>
          <w:sz w:val="28"/>
          <w:szCs w:val="28"/>
        </w:rPr>
        <w:t xml:space="preserve">      </w:t>
      </w:r>
      <w:r w:rsidR="002F4CB3" w:rsidRPr="00541FEB">
        <w:rPr>
          <w:sz w:val="28"/>
          <w:szCs w:val="28"/>
        </w:rPr>
        <w:t>№ ___</w:t>
      </w:r>
    </w:p>
    <w:p w:rsidR="002F4CB3" w:rsidRPr="00541FEB" w:rsidRDefault="002F4CB3" w:rsidP="002F4CB3">
      <w:pPr>
        <w:rPr>
          <w:sz w:val="28"/>
          <w:szCs w:val="28"/>
        </w:rPr>
      </w:pPr>
    </w:p>
    <w:p w:rsidR="002F4CB3" w:rsidRPr="00541FEB" w:rsidRDefault="002F4CB3" w:rsidP="00541FEB">
      <w:pPr>
        <w:spacing w:line="240" w:lineRule="exact"/>
        <w:jc w:val="both"/>
        <w:rPr>
          <w:sz w:val="28"/>
          <w:szCs w:val="28"/>
        </w:rPr>
      </w:pPr>
      <w:r w:rsidRPr="00541FEB">
        <w:rPr>
          <w:sz w:val="28"/>
          <w:szCs w:val="28"/>
        </w:rPr>
        <w:t xml:space="preserve">О </w:t>
      </w:r>
      <w:r w:rsidR="001F7566" w:rsidRPr="00541FEB">
        <w:rPr>
          <w:sz w:val="28"/>
          <w:szCs w:val="28"/>
        </w:rPr>
        <w:t>бюджете города Ставрополя</w:t>
      </w:r>
    </w:p>
    <w:p w:rsidR="001F7566" w:rsidRPr="00541FEB" w:rsidRDefault="001F7566" w:rsidP="00541FEB">
      <w:pPr>
        <w:spacing w:line="240" w:lineRule="exact"/>
        <w:jc w:val="both"/>
        <w:rPr>
          <w:sz w:val="28"/>
          <w:szCs w:val="28"/>
        </w:rPr>
      </w:pPr>
      <w:r w:rsidRPr="00541FEB">
        <w:rPr>
          <w:sz w:val="28"/>
          <w:szCs w:val="28"/>
        </w:rPr>
        <w:t>на 2015 год и плановый период</w:t>
      </w:r>
    </w:p>
    <w:p w:rsidR="001F7566" w:rsidRPr="00541FEB" w:rsidRDefault="001F7566" w:rsidP="00541FEB">
      <w:pPr>
        <w:spacing w:line="240" w:lineRule="exact"/>
        <w:jc w:val="both"/>
        <w:rPr>
          <w:sz w:val="28"/>
          <w:szCs w:val="28"/>
        </w:rPr>
      </w:pPr>
      <w:r w:rsidRPr="00541FEB">
        <w:rPr>
          <w:sz w:val="28"/>
          <w:szCs w:val="28"/>
        </w:rPr>
        <w:t>2016 и 2017 годов</w:t>
      </w:r>
    </w:p>
    <w:p w:rsidR="001F7566" w:rsidRPr="00541FEB" w:rsidRDefault="001F7566" w:rsidP="00541FEB">
      <w:pPr>
        <w:spacing w:line="240" w:lineRule="exact"/>
        <w:jc w:val="both"/>
        <w:rPr>
          <w:sz w:val="28"/>
          <w:szCs w:val="28"/>
        </w:rPr>
      </w:pPr>
    </w:p>
    <w:p w:rsidR="006C683A"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В соответствии с Бюджетным </w:t>
      </w:r>
      <w:hyperlink r:id="rId6" w:history="1">
        <w:r w:rsidRPr="00541FEB">
          <w:rPr>
            <w:rFonts w:eastAsiaTheme="minorHAnsi"/>
            <w:sz w:val="28"/>
            <w:szCs w:val="28"/>
            <w:lang w:eastAsia="en-US"/>
          </w:rPr>
          <w:t>кодексом</w:t>
        </w:r>
      </w:hyperlink>
      <w:r w:rsidRPr="00541FEB">
        <w:rPr>
          <w:rFonts w:eastAsiaTheme="minorHAnsi"/>
          <w:sz w:val="28"/>
          <w:szCs w:val="28"/>
          <w:lang w:eastAsia="en-US"/>
        </w:rPr>
        <w:t xml:space="preserve"> Российской Федерации, </w:t>
      </w:r>
      <w:hyperlink r:id="rId7" w:history="1">
        <w:r w:rsidRPr="00541FEB">
          <w:rPr>
            <w:rFonts w:eastAsiaTheme="minorHAnsi"/>
            <w:sz w:val="28"/>
            <w:szCs w:val="28"/>
            <w:lang w:eastAsia="en-US"/>
          </w:rPr>
          <w:t>Уставом</w:t>
        </w:r>
      </w:hyperlink>
      <w:r w:rsidRPr="00541FEB">
        <w:rPr>
          <w:rFonts w:eastAsiaTheme="minorHAnsi"/>
          <w:sz w:val="28"/>
          <w:szCs w:val="28"/>
          <w:lang w:eastAsia="en-US"/>
        </w:rPr>
        <w:t xml:space="preserve"> муниципального образования города Ставрополя Ставропольского края, </w:t>
      </w:r>
      <w:hyperlink r:id="rId8" w:history="1">
        <w:r w:rsidRPr="00541FEB">
          <w:rPr>
            <w:rFonts w:eastAsiaTheme="minorHAnsi"/>
            <w:sz w:val="28"/>
            <w:szCs w:val="28"/>
            <w:lang w:eastAsia="en-US"/>
          </w:rPr>
          <w:t>Положением</w:t>
        </w:r>
      </w:hyperlink>
      <w:r w:rsidRPr="00541FEB">
        <w:rPr>
          <w:rFonts w:eastAsiaTheme="minorHAnsi"/>
          <w:sz w:val="28"/>
          <w:szCs w:val="28"/>
          <w:lang w:eastAsia="en-US"/>
        </w:rPr>
        <w:t xml:space="preserve"> о бюджетном процессе в городе Ставрополе, утвержденным решением Ставропольской городской Думы от 28 сентября 2005 года № 117, Ставропольская городская Дума</w:t>
      </w:r>
    </w:p>
    <w:p w:rsidR="006C683A" w:rsidRDefault="006C683A" w:rsidP="006C683A">
      <w:pPr>
        <w:autoSpaceDE w:val="0"/>
        <w:autoSpaceDN w:val="0"/>
        <w:adjustRightInd w:val="0"/>
        <w:ind w:firstLine="709"/>
        <w:jc w:val="both"/>
        <w:rPr>
          <w:rFonts w:eastAsiaTheme="minorHAnsi"/>
          <w:sz w:val="28"/>
          <w:szCs w:val="28"/>
          <w:lang w:eastAsia="en-US"/>
        </w:rPr>
      </w:pPr>
    </w:p>
    <w:p w:rsidR="006C683A" w:rsidRPr="00541FEB" w:rsidRDefault="006C683A" w:rsidP="006C683A">
      <w:pPr>
        <w:autoSpaceDE w:val="0"/>
        <w:autoSpaceDN w:val="0"/>
        <w:adjustRightInd w:val="0"/>
        <w:jc w:val="both"/>
        <w:rPr>
          <w:rFonts w:eastAsiaTheme="minorHAnsi"/>
          <w:sz w:val="28"/>
          <w:szCs w:val="28"/>
          <w:lang w:eastAsia="en-US"/>
        </w:rPr>
      </w:pPr>
      <w:r>
        <w:rPr>
          <w:rFonts w:eastAsiaTheme="minorHAnsi"/>
          <w:sz w:val="28"/>
          <w:szCs w:val="28"/>
          <w:lang w:eastAsia="en-US"/>
        </w:rPr>
        <w:t>РЕШИЛА</w:t>
      </w:r>
      <w:r w:rsidRPr="00541FEB">
        <w:rPr>
          <w:rFonts w:eastAsiaTheme="minorHAnsi"/>
          <w:sz w:val="28"/>
          <w:szCs w:val="28"/>
          <w:lang w:eastAsia="en-US"/>
        </w:rPr>
        <w:t>:</w:t>
      </w:r>
    </w:p>
    <w:p w:rsidR="006C683A" w:rsidRPr="00541FEB" w:rsidRDefault="006C683A" w:rsidP="006C683A">
      <w:pPr>
        <w:autoSpaceDE w:val="0"/>
        <w:autoSpaceDN w:val="0"/>
        <w:adjustRightInd w:val="0"/>
        <w:ind w:firstLine="709"/>
        <w:jc w:val="both"/>
        <w:outlineLvl w:val="0"/>
        <w:rPr>
          <w:rFonts w:eastAsiaTheme="minorHAnsi"/>
          <w:sz w:val="28"/>
          <w:szCs w:val="28"/>
          <w:lang w:eastAsia="en-US"/>
        </w:rPr>
      </w:pP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1. Утвердить основные характеристики бюджета города Ставрополя на 2015 год и плановый период 2016 и 2017 годов:</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1) общий объем доходов бюджета города Ставрополя на 2015 год в сумме 6962231,10 тыс. рублей, на 2016 год в сумме 7231190,23 тыс. рублей и на 2017 год в сумме 7598236,88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2) общий объем расходов бюджета города Ставрополя</w:t>
      </w:r>
      <w:r>
        <w:rPr>
          <w:rFonts w:eastAsiaTheme="minorHAnsi"/>
          <w:sz w:val="28"/>
          <w:szCs w:val="28"/>
          <w:lang w:eastAsia="en-US"/>
        </w:rPr>
        <w:t xml:space="preserve"> </w:t>
      </w:r>
      <w:r w:rsidRPr="00541FEB">
        <w:rPr>
          <w:rFonts w:eastAsiaTheme="minorHAnsi"/>
          <w:sz w:val="28"/>
          <w:szCs w:val="28"/>
          <w:lang w:eastAsia="en-US"/>
        </w:rPr>
        <w:t>на</w:t>
      </w:r>
      <w:r>
        <w:rPr>
          <w:rFonts w:eastAsiaTheme="minorHAnsi"/>
          <w:sz w:val="28"/>
          <w:szCs w:val="28"/>
          <w:lang w:eastAsia="en-US"/>
        </w:rPr>
        <w:t xml:space="preserve"> 2</w:t>
      </w:r>
      <w:r w:rsidRPr="00541FEB">
        <w:rPr>
          <w:rFonts w:eastAsiaTheme="minorHAnsi"/>
          <w:sz w:val="28"/>
          <w:szCs w:val="28"/>
          <w:lang w:eastAsia="en-US"/>
        </w:rPr>
        <w:t>015 год в сумме 7200462,46 тыс. рублей, на 2016 год в сумме 7508541,19 тыс. рублей, в том числе условно утвержденные расходы в сумме  93827,71 тыс. рублей, и на 2017</w:t>
      </w:r>
      <w:r>
        <w:rPr>
          <w:rFonts w:eastAsiaTheme="minorHAnsi"/>
          <w:sz w:val="28"/>
          <w:szCs w:val="28"/>
          <w:lang w:eastAsia="en-US"/>
        </w:rPr>
        <w:t xml:space="preserve"> </w:t>
      </w:r>
      <w:r w:rsidRPr="00541FEB">
        <w:rPr>
          <w:rFonts w:eastAsiaTheme="minorHAnsi"/>
          <w:sz w:val="28"/>
          <w:szCs w:val="28"/>
          <w:lang w:eastAsia="en-US"/>
        </w:rPr>
        <w:t xml:space="preserve">год в сумме </w:t>
      </w:r>
      <w:r>
        <w:rPr>
          <w:rFonts w:eastAsiaTheme="minorHAnsi"/>
          <w:sz w:val="28"/>
          <w:szCs w:val="28"/>
          <w:lang w:eastAsia="en-US"/>
        </w:rPr>
        <w:t>7</w:t>
      </w:r>
      <w:r w:rsidRPr="00541FEB">
        <w:rPr>
          <w:rFonts w:eastAsiaTheme="minorHAnsi"/>
          <w:sz w:val="28"/>
          <w:szCs w:val="28"/>
          <w:lang w:eastAsia="en-US"/>
        </w:rPr>
        <w:t>776068,21 тыс. рублей, в том числе условно</w:t>
      </w:r>
      <w:r>
        <w:rPr>
          <w:rFonts w:eastAsiaTheme="minorHAnsi"/>
          <w:sz w:val="28"/>
          <w:szCs w:val="28"/>
          <w:lang w:eastAsia="en-US"/>
        </w:rPr>
        <w:t xml:space="preserve"> у</w:t>
      </w:r>
      <w:r w:rsidRPr="00541FEB">
        <w:rPr>
          <w:rFonts w:eastAsiaTheme="minorHAnsi"/>
          <w:sz w:val="28"/>
          <w:szCs w:val="28"/>
          <w:lang w:eastAsia="en-US"/>
        </w:rPr>
        <w:t>твержденные расходы в сумме 192583,53 тыс. рублей;</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3) дефицит бюджета города Ставрополя на 2015 год в сумме  </w:t>
      </w:r>
      <w:r>
        <w:rPr>
          <w:rFonts w:eastAsiaTheme="minorHAnsi"/>
          <w:sz w:val="28"/>
          <w:szCs w:val="28"/>
          <w:lang w:eastAsia="en-US"/>
        </w:rPr>
        <w:t xml:space="preserve">  </w:t>
      </w:r>
      <w:r w:rsidRPr="00541FEB">
        <w:rPr>
          <w:rFonts w:eastAsiaTheme="minorHAnsi"/>
          <w:sz w:val="28"/>
          <w:szCs w:val="28"/>
          <w:lang w:eastAsia="en-US"/>
        </w:rPr>
        <w:t xml:space="preserve">238231,36 тыс. рублей, на 2016 год в сумме 277350,96 тыс. рублей и на </w:t>
      </w:r>
      <w:r>
        <w:rPr>
          <w:rFonts w:eastAsiaTheme="minorHAnsi"/>
          <w:sz w:val="28"/>
          <w:szCs w:val="28"/>
          <w:lang w:eastAsia="en-US"/>
        </w:rPr>
        <w:t xml:space="preserve">     </w:t>
      </w:r>
      <w:r w:rsidRPr="00541FEB">
        <w:rPr>
          <w:rFonts w:eastAsiaTheme="minorHAnsi"/>
          <w:sz w:val="28"/>
          <w:szCs w:val="28"/>
          <w:lang w:eastAsia="en-US"/>
        </w:rPr>
        <w:t>2017 год в сумме  177831,33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2. Утвердить источники </w:t>
      </w:r>
      <w:proofErr w:type="gramStart"/>
      <w:r w:rsidRPr="00541FEB">
        <w:rPr>
          <w:rFonts w:eastAsiaTheme="minorHAnsi"/>
          <w:sz w:val="28"/>
          <w:szCs w:val="28"/>
          <w:lang w:eastAsia="en-US"/>
        </w:rPr>
        <w:t>финансирования дефицита бюджета города Ставрополя</w:t>
      </w:r>
      <w:proofErr w:type="gramEnd"/>
      <w:r w:rsidRPr="00541FEB">
        <w:rPr>
          <w:rFonts w:eastAsiaTheme="minorHAnsi"/>
          <w:sz w:val="28"/>
          <w:szCs w:val="28"/>
          <w:lang w:eastAsia="en-US"/>
        </w:rPr>
        <w:t xml:space="preserve"> на 2015 год согласно </w:t>
      </w:r>
      <w:hyperlink r:id="rId9" w:history="1">
        <w:r w:rsidRPr="00541FEB">
          <w:rPr>
            <w:rFonts w:eastAsiaTheme="minorHAnsi"/>
            <w:sz w:val="28"/>
            <w:szCs w:val="28"/>
            <w:lang w:eastAsia="en-US"/>
          </w:rPr>
          <w:t>приложению 1</w:t>
        </w:r>
      </w:hyperlink>
      <w:r w:rsidRPr="00541FEB">
        <w:rPr>
          <w:rFonts w:eastAsiaTheme="minorHAnsi"/>
          <w:sz w:val="28"/>
          <w:szCs w:val="28"/>
          <w:lang w:eastAsia="en-US"/>
        </w:rPr>
        <w:t xml:space="preserve"> к настоящему решению и на плановый период 2016 и 2017 годов согласно </w:t>
      </w:r>
      <w:hyperlink r:id="rId10" w:history="1">
        <w:r w:rsidRPr="00541FEB">
          <w:rPr>
            <w:rFonts w:eastAsiaTheme="minorHAnsi"/>
            <w:sz w:val="28"/>
            <w:szCs w:val="28"/>
            <w:lang w:eastAsia="en-US"/>
          </w:rPr>
          <w:t>приложению 2</w:t>
        </w:r>
      </w:hyperlink>
      <w:r w:rsidRPr="00541FEB">
        <w:rPr>
          <w:rFonts w:eastAsiaTheme="minorHAnsi"/>
          <w:sz w:val="28"/>
          <w:szCs w:val="28"/>
          <w:lang w:eastAsia="en-US"/>
        </w:rPr>
        <w:t xml:space="preserve">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3. Утвердить:</w:t>
      </w:r>
    </w:p>
    <w:p w:rsidR="006C683A" w:rsidRPr="00541FEB" w:rsidRDefault="006C683A" w:rsidP="006C683A">
      <w:pPr>
        <w:autoSpaceDE w:val="0"/>
        <w:autoSpaceDN w:val="0"/>
        <w:adjustRightInd w:val="0"/>
        <w:ind w:firstLine="709"/>
        <w:jc w:val="both"/>
        <w:rPr>
          <w:rFonts w:eastAsiaTheme="minorHAnsi"/>
          <w:sz w:val="28"/>
          <w:szCs w:val="28"/>
          <w:lang w:eastAsia="en-US"/>
        </w:rPr>
      </w:pPr>
      <w:hyperlink r:id="rId11" w:history="1">
        <w:r w:rsidRPr="00541FEB">
          <w:rPr>
            <w:rFonts w:eastAsiaTheme="minorHAnsi"/>
            <w:sz w:val="28"/>
            <w:szCs w:val="28"/>
            <w:lang w:eastAsia="en-US"/>
          </w:rPr>
          <w:t>перечень</w:t>
        </w:r>
      </w:hyperlink>
      <w:r w:rsidRPr="00541FEB">
        <w:rPr>
          <w:rFonts w:eastAsiaTheme="minorHAnsi"/>
          <w:sz w:val="28"/>
          <w:szCs w:val="28"/>
          <w:lang w:eastAsia="en-US"/>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согласно приложению 3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hyperlink r:id="rId12" w:history="1">
        <w:r w:rsidRPr="00541FEB">
          <w:rPr>
            <w:rFonts w:eastAsiaTheme="minorHAnsi"/>
            <w:sz w:val="28"/>
            <w:szCs w:val="28"/>
            <w:lang w:eastAsia="en-US"/>
          </w:rPr>
          <w:t>перечень</w:t>
        </w:r>
      </w:hyperlink>
      <w:r w:rsidRPr="00541FEB">
        <w:rPr>
          <w:rFonts w:eastAsiaTheme="minorHAnsi"/>
          <w:sz w:val="28"/>
          <w:szCs w:val="28"/>
          <w:lang w:eastAsia="en-US"/>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согласно приложению 4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hyperlink r:id="rId13" w:history="1">
        <w:r w:rsidRPr="00541FEB">
          <w:rPr>
            <w:rFonts w:eastAsiaTheme="minorHAnsi"/>
            <w:sz w:val="28"/>
            <w:szCs w:val="28"/>
            <w:lang w:eastAsia="en-US"/>
          </w:rPr>
          <w:t>перечень</w:t>
        </w:r>
      </w:hyperlink>
      <w:r w:rsidRPr="00541FEB">
        <w:rPr>
          <w:rFonts w:eastAsiaTheme="minorHAnsi"/>
          <w:sz w:val="28"/>
          <w:szCs w:val="28"/>
          <w:lang w:eastAsia="en-US"/>
        </w:rPr>
        <w:t xml:space="preserve"> главных администраторов доходов бюджета Ставропольского края - отраслевых (функциональных) органов администрации города Ставрополя согласно приложению 5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hyperlink r:id="rId14" w:history="1">
        <w:r w:rsidRPr="00541FEB">
          <w:rPr>
            <w:rFonts w:eastAsiaTheme="minorHAnsi"/>
            <w:sz w:val="28"/>
            <w:szCs w:val="28"/>
            <w:lang w:eastAsia="en-US"/>
          </w:rPr>
          <w:t>перечень</w:t>
        </w:r>
      </w:hyperlink>
      <w:r w:rsidRPr="00541FEB">
        <w:rPr>
          <w:rFonts w:eastAsiaTheme="minorHAnsi"/>
          <w:sz w:val="28"/>
          <w:szCs w:val="28"/>
          <w:lang w:eastAsia="en-US"/>
        </w:rPr>
        <w:t xml:space="preserve"> главных </w:t>
      </w:r>
      <w:proofErr w:type="gramStart"/>
      <w:r w:rsidRPr="00541FEB">
        <w:rPr>
          <w:rFonts w:eastAsiaTheme="minorHAnsi"/>
          <w:sz w:val="28"/>
          <w:szCs w:val="28"/>
          <w:lang w:eastAsia="en-US"/>
        </w:rPr>
        <w:t>администраторов источников финансирования дефицита бюджета города</w:t>
      </w:r>
      <w:proofErr w:type="gramEnd"/>
      <w:r w:rsidRPr="00541FEB">
        <w:rPr>
          <w:rFonts w:eastAsiaTheme="minorHAnsi"/>
          <w:sz w:val="28"/>
          <w:szCs w:val="28"/>
          <w:lang w:eastAsia="en-US"/>
        </w:rPr>
        <w:t xml:space="preserve"> Ставрополя - отраслевых (функциональных) органов администрации города Ставрополя согласно приложению 6</w:t>
      </w:r>
      <w:r>
        <w:rPr>
          <w:rFonts w:eastAsiaTheme="minorHAnsi"/>
          <w:sz w:val="28"/>
          <w:szCs w:val="28"/>
          <w:lang w:eastAsia="en-US"/>
        </w:rPr>
        <w:t xml:space="preserve">                </w:t>
      </w:r>
      <w:r w:rsidRPr="00541FEB">
        <w:rPr>
          <w:rFonts w:eastAsiaTheme="minorHAnsi"/>
          <w:sz w:val="28"/>
          <w:szCs w:val="28"/>
          <w:lang w:eastAsia="en-US"/>
        </w:rPr>
        <w:t xml:space="preserve">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4. Учесть в бюджете города Ставрополя 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2015 год согласно </w:t>
      </w:r>
      <w:hyperlink r:id="rId15" w:history="1">
        <w:r w:rsidRPr="00541FEB">
          <w:rPr>
            <w:rFonts w:eastAsiaTheme="minorHAnsi"/>
            <w:sz w:val="28"/>
            <w:szCs w:val="28"/>
            <w:lang w:eastAsia="en-US"/>
          </w:rPr>
          <w:t>приложению 7</w:t>
        </w:r>
      </w:hyperlink>
      <w:r w:rsidRPr="00541FEB">
        <w:rPr>
          <w:rFonts w:eastAsiaTheme="minorHAnsi"/>
          <w:sz w:val="28"/>
          <w:szCs w:val="28"/>
          <w:lang w:eastAsia="en-US"/>
        </w:rPr>
        <w:t xml:space="preserve"> к настоящему решению и на плановый период 2016 и 2017 годов согласно </w:t>
      </w:r>
      <w:hyperlink r:id="rId16" w:history="1">
        <w:r w:rsidRPr="00541FEB">
          <w:rPr>
            <w:rFonts w:eastAsiaTheme="minorHAnsi"/>
            <w:sz w:val="28"/>
            <w:szCs w:val="28"/>
            <w:lang w:eastAsia="en-US"/>
          </w:rPr>
          <w:t>приложению 8</w:t>
        </w:r>
      </w:hyperlink>
      <w:r w:rsidRPr="00541FEB">
        <w:rPr>
          <w:rFonts w:eastAsiaTheme="minorHAnsi"/>
          <w:sz w:val="28"/>
          <w:szCs w:val="28"/>
          <w:lang w:eastAsia="en-US"/>
        </w:rPr>
        <w:t xml:space="preserve"> </w:t>
      </w:r>
      <w:r>
        <w:rPr>
          <w:rFonts w:eastAsiaTheme="minorHAnsi"/>
          <w:sz w:val="28"/>
          <w:szCs w:val="28"/>
          <w:lang w:eastAsia="en-US"/>
        </w:rPr>
        <w:t xml:space="preserve">    </w:t>
      </w:r>
      <w:r w:rsidRPr="00541FEB">
        <w:rPr>
          <w:rFonts w:eastAsiaTheme="minorHAnsi"/>
          <w:sz w:val="28"/>
          <w:szCs w:val="28"/>
          <w:lang w:eastAsia="en-US"/>
        </w:rPr>
        <w:t>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5. Учесть в составе доходов бюджета города Ставрополя объем межбюджетных трансфертов, получаемых из бюджета Ставропольского </w:t>
      </w:r>
      <w:r>
        <w:rPr>
          <w:rFonts w:eastAsiaTheme="minorHAnsi"/>
          <w:sz w:val="28"/>
          <w:szCs w:val="28"/>
          <w:lang w:eastAsia="en-US"/>
        </w:rPr>
        <w:t xml:space="preserve">  </w:t>
      </w:r>
      <w:r w:rsidRPr="00541FEB">
        <w:rPr>
          <w:rFonts w:eastAsiaTheme="minorHAnsi"/>
          <w:sz w:val="28"/>
          <w:szCs w:val="28"/>
          <w:lang w:eastAsia="en-US"/>
        </w:rPr>
        <w:t>края, на 2015 год в сумме 3509170,41 тыс. рублей, на 2016 год в сумме 3756883,05 тыс. рублей, на 2017 год в сумме 3988076,30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6. Администрации города Ставрополя в </w:t>
      </w:r>
      <w:r>
        <w:rPr>
          <w:rFonts w:eastAsiaTheme="minorHAnsi"/>
          <w:sz w:val="28"/>
          <w:szCs w:val="28"/>
          <w:lang w:val="en-US" w:eastAsia="en-US"/>
        </w:rPr>
        <w:t>I</w:t>
      </w:r>
      <w:r w:rsidRPr="00541FEB">
        <w:rPr>
          <w:rFonts w:eastAsiaTheme="minorHAnsi"/>
          <w:sz w:val="28"/>
          <w:szCs w:val="28"/>
          <w:lang w:eastAsia="en-US"/>
        </w:rPr>
        <w:t xml:space="preserve"> квартале 2015 года внести в Ставропольскую городскую Думу предложения по уточнению бюджета города Ставрополя на сумму </w:t>
      </w:r>
      <w:proofErr w:type="gramStart"/>
      <w:r w:rsidRPr="00541FEB">
        <w:rPr>
          <w:rFonts w:eastAsiaTheme="minorHAnsi"/>
          <w:sz w:val="28"/>
          <w:szCs w:val="28"/>
          <w:lang w:eastAsia="en-US"/>
        </w:rPr>
        <w:t>остатков средств бюджета города Ставрополя</w:t>
      </w:r>
      <w:proofErr w:type="gramEnd"/>
      <w:r w:rsidRPr="00541FEB">
        <w:rPr>
          <w:rFonts w:eastAsiaTheme="minorHAnsi"/>
          <w:sz w:val="28"/>
          <w:szCs w:val="28"/>
          <w:lang w:eastAsia="en-US"/>
        </w:rPr>
        <w:t xml:space="preserve"> по состоянию на 1 января 2015 года.</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Остатки средств бюджета города Ставрополя на 1 января 2015 года могут направляться в 2015 году на покрытие временных кассовых разрывов в объеме, не превышающем 200000,00 тыс. рублей, а также на увеличение бюджетных ассигнований на оплату заключенных от имени муниципального образования города Ставрополя </w:t>
      </w:r>
      <w:r>
        <w:rPr>
          <w:rFonts w:eastAsiaTheme="minorHAnsi"/>
          <w:sz w:val="28"/>
          <w:szCs w:val="28"/>
          <w:lang w:eastAsia="en-US"/>
        </w:rPr>
        <w:t xml:space="preserve">Ставропольского края </w:t>
      </w:r>
      <w:r w:rsidRPr="00541FEB">
        <w:rPr>
          <w:rFonts w:eastAsiaTheme="minorHAnsi"/>
          <w:sz w:val="28"/>
          <w:szCs w:val="28"/>
          <w:lang w:eastAsia="en-US"/>
        </w:rPr>
        <w:t>муниципальных контрактов на поставку товаров, выполнение работ, оказание услуг, подлежавших в соответствии с условиями этих муниципальных</w:t>
      </w:r>
      <w:proofErr w:type="gramEnd"/>
      <w:r w:rsidRPr="00541FEB">
        <w:rPr>
          <w:rFonts w:eastAsiaTheme="minorHAnsi"/>
          <w:sz w:val="28"/>
          <w:szCs w:val="28"/>
          <w:lang w:eastAsia="en-US"/>
        </w:rPr>
        <w:t xml:space="preserve"> контрактов оплате в 2014 году, в объеме, не превышающем сумму остатка неиспользованных бюджетных ассигнований на указанные цели.</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7. Установить, что 15 процентов прибыли, полученной муниципальными унитарными предприятиями города Ставрополя</w:t>
      </w:r>
      <w:r>
        <w:rPr>
          <w:rFonts w:eastAsiaTheme="minorHAnsi"/>
          <w:sz w:val="28"/>
          <w:szCs w:val="28"/>
          <w:lang w:eastAsia="en-US"/>
        </w:rPr>
        <w:t xml:space="preserve">                   </w:t>
      </w:r>
      <w:r w:rsidRPr="00541FEB">
        <w:rPr>
          <w:rFonts w:eastAsiaTheme="minorHAnsi"/>
          <w:sz w:val="28"/>
          <w:szCs w:val="28"/>
          <w:lang w:eastAsia="en-US"/>
        </w:rPr>
        <w:t xml:space="preserve"> в 2015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8. Утвердить:</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ведомственную структуру расходов бюджета города Ставрополя (по главным распорядителям бюджетных средств, разделам, подразделам, </w:t>
      </w:r>
      <w:r w:rsidRPr="00541FEB">
        <w:rPr>
          <w:rFonts w:eastAsiaTheme="minorHAnsi"/>
          <w:sz w:val="28"/>
          <w:szCs w:val="28"/>
          <w:lang w:eastAsia="en-US"/>
        </w:rPr>
        <w:lastRenderedPageBreak/>
        <w:t xml:space="preserve">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2015 год согласно </w:t>
      </w:r>
      <w:hyperlink r:id="rId17" w:history="1">
        <w:r w:rsidRPr="00541FEB">
          <w:rPr>
            <w:rFonts w:eastAsiaTheme="minorHAnsi"/>
            <w:sz w:val="28"/>
            <w:szCs w:val="28"/>
            <w:lang w:eastAsia="en-US"/>
          </w:rPr>
          <w:t>приложению 9</w:t>
        </w:r>
      </w:hyperlink>
      <w:r w:rsidRPr="00541FEB">
        <w:rPr>
          <w:rFonts w:eastAsiaTheme="minorHAnsi"/>
          <w:sz w:val="28"/>
          <w:szCs w:val="28"/>
          <w:lang w:eastAsia="en-US"/>
        </w:rPr>
        <w:t xml:space="preserve"> к настоящему решению и на плановый период 2016 и 2017 годов согласно </w:t>
      </w:r>
      <w:hyperlink r:id="rId18" w:history="1">
        <w:r w:rsidRPr="00541FEB">
          <w:rPr>
            <w:rFonts w:eastAsiaTheme="minorHAnsi"/>
            <w:sz w:val="28"/>
            <w:szCs w:val="28"/>
            <w:lang w:eastAsia="en-US"/>
          </w:rPr>
          <w:t>приложению 10</w:t>
        </w:r>
      </w:hyperlink>
      <w:r w:rsidRPr="00541FEB">
        <w:rPr>
          <w:rFonts w:eastAsiaTheme="minorHAnsi"/>
          <w:sz w:val="28"/>
          <w:szCs w:val="28"/>
          <w:lang w:eastAsia="en-US"/>
        </w:rPr>
        <w:t xml:space="preserve"> к настоящему решению;</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541FEB">
        <w:rPr>
          <w:rFonts w:eastAsiaTheme="minorHAnsi"/>
          <w:sz w:val="28"/>
          <w:szCs w:val="28"/>
          <w:lang w:eastAsia="en-US"/>
        </w:rPr>
        <w:t>видов расходов классификации расходов бюджетов</w:t>
      </w:r>
      <w:proofErr w:type="gramEnd"/>
      <w:r w:rsidRPr="00541FEB">
        <w:rPr>
          <w:rFonts w:eastAsiaTheme="minorHAnsi"/>
          <w:sz w:val="28"/>
          <w:szCs w:val="28"/>
          <w:lang w:eastAsia="en-US"/>
        </w:rPr>
        <w:t xml:space="preserve"> на 2015 год согласно </w:t>
      </w:r>
      <w:hyperlink r:id="rId19" w:history="1">
        <w:r w:rsidRPr="00541FEB">
          <w:rPr>
            <w:rFonts w:eastAsiaTheme="minorHAnsi"/>
            <w:sz w:val="28"/>
            <w:szCs w:val="28"/>
            <w:lang w:eastAsia="en-US"/>
          </w:rPr>
          <w:t>приложению 11</w:t>
        </w:r>
      </w:hyperlink>
      <w:r w:rsidRPr="00541FEB">
        <w:rPr>
          <w:rFonts w:eastAsiaTheme="minorHAnsi"/>
          <w:sz w:val="28"/>
          <w:szCs w:val="28"/>
          <w:lang w:eastAsia="en-US"/>
        </w:rPr>
        <w:t xml:space="preserve"> к настоящему решению и на плановый период 2016 и 2017 годов согласно </w:t>
      </w:r>
      <w:hyperlink r:id="rId20" w:history="1">
        <w:r w:rsidRPr="00541FEB">
          <w:rPr>
            <w:rFonts w:eastAsiaTheme="minorHAnsi"/>
            <w:sz w:val="28"/>
            <w:szCs w:val="28"/>
            <w:lang w:eastAsia="en-US"/>
          </w:rPr>
          <w:t>приложению 12</w:t>
        </w:r>
      </w:hyperlink>
      <w:r w:rsidRPr="00541FEB">
        <w:rPr>
          <w:rFonts w:eastAsiaTheme="minorHAnsi"/>
          <w:sz w:val="28"/>
          <w:szCs w:val="28"/>
          <w:lang w:eastAsia="en-US"/>
        </w:rPr>
        <w:t xml:space="preserve">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9. </w:t>
      </w:r>
      <w:proofErr w:type="gramStart"/>
      <w:r w:rsidRPr="00541FEB">
        <w:rPr>
          <w:rFonts w:eastAsiaTheme="minorHAnsi"/>
          <w:sz w:val="28"/>
          <w:szCs w:val="28"/>
          <w:lang w:eastAsia="en-US"/>
        </w:rPr>
        <w:t>Утвердить общий объем бюджетных ассигнований, направляемых на исполнение публичных нормативных обязательств, на 2015 год в сумме 1788596,08 тыс. рублей, в том числе за счет субвенций из бюджета Ставропольского края в сумме 1749237,87 тыс. рублей, на 2016  год в сумме 1837543,87 тыс. рублей, в том числе за счет субвенций из бюджета Ставропольского края в сумме 1810685,66 тыс. рублей, на 2017 год</w:t>
      </w:r>
      <w:proofErr w:type="gramEnd"/>
      <w:r w:rsidRPr="00541FEB">
        <w:rPr>
          <w:rFonts w:eastAsiaTheme="minorHAnsi"/>
          <w:sz w:val="28"/>
          <w:szCs w:val="28"/>
          <w:lang w:eastAsia="en-US"/>
        </w:rPr>
        <w:t xml:space="preserve"> в сумме 1878097,39 тыс. рублей, в том числе за счет субвенций из бюджета Ставропольского края в сумме 1851239,18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10. Приоритетными расходами бюджета города Ставрополя являются расходы, направленные </w:t>
      </w:r>
      <w:proofErr w:type="gramStart"/>
      <w:r w:rsidRPr="00541FEB">
        <w:rPr>
          <w:rFonts w:eastAsiaTheme="minorHAnsi"/>
          <w:sz w:val="28"/>
          <w:szCs w:val="28"/>
          <w:lang w:eastAsia="en-US"/>
        </w:rPr>
        <w:t>на</w:t>
      </w:r>
      <w:proofErr w:type="gramEnd"/>
      <w:r w:rsidRPr="00541FEB">
        <w:rPr>
          <w:rFonts w:eastAsiaTheme="minorHAnsi"/>
          <w:sz w:val="28"/>
          <w:szCs w:val="28"/>
          <w:lang w:eastAsia="en-US"/>
        </w:rPr>
        <w:t>:</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оплату труда и начисления на выплаты по оплате труда;</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приобретение продуктов питания и услуг по организации питания для муниципальных </w:t>
      </w:r>
      <w:r>
        <w:rPr>
          <w:rFonts w:eastAsiaTheme="minorHAnsi"/>
          <w:sz w:val="28"/>
          <w:szCs w:val="28"/>
          <w:lang w:eastAsia="en-US"/>
        </w:rPr>
        <w:t>образовательных учреждений</w:t>
      </w:r>
      <w:r w:rsidRPr="00541FEB">
        <w:rPr>
          <w:rFonts w:eastAsiaTheme="minorHAnsi"/>
          <w:sz w:val="28"/>
          <w:szCs w:val="28"/>
          <w:lang w:eastAsia="en-US"/>
        </w:rPr>
        <w:t xml:space="preserve"> города Ставрополя;</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социальные выплаты населению;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оплату коммунальных услуг;</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обслуживание и погашение муниципального долга города Ставрополя;</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2015 году и плановом периоде 2016 и 2017 годов в первоочередном порядке.</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11. Утвердить адресную инвестиционную программу города Ставрополя на 2015 год согласно </w:t>
      </w:r>
      <w:hyperlink r:id="rId21" w:history="1">
        <w:r w:rsidRPr="00541FEB">
          <w:rPr>
            <w:rFonts w:eastAsiaTheme="minorHAnsi"/>
            <w:sz w:val="28"/>
            <w:szCs w:val="28"/>
            <w:lang w:eastAsia="en-US"/>
          </w:rPr>
          <w:t>приложению 13</w:t>
        </w:r>
      </w:hyperlink>
      <w:r w:rsidRPr="00541FEB">
        <w:rPr>
          <w:rFonts w:eastAsiaTheme="minorHAnsi"/>
          <w:sz w:val="28"/>
          <w:szCs w:val="28"/>
          <w:lang w:eastAsia="en-US"/>
        </w:rPr>
        <w:t xml:space="preserve"> к настоящему решению и на плановый период 2016 и 2017 годов согласно </w:t>
      </w:r>
      <w:hyperlink r:id="rId22" w:history="1">
        <w:r w:rsidRPr="00541FEB">
          <w:rPr>
            <w:rFonts w:eastAsiaTheme="minorHAnsi"/>
            <w:sz w:val="28"/>
            <w:szCs w:val="28"/>
            <w:lang w:eastAsia="en-US"/>
          </w:rPr>
          <w:t>приложению 14</w:t>
        </w:r>
      </w:hyperlink>
      <w:r w:rsidRPr="00541FEB">
        <w:rPr>
          <w:rFonts w:eastAsiaTheme="minorHAnsi"/>
          <w:sz w:val="28"/>
          <w:szCs w:val="28"/>
          <w:lang w:eastAsia="en-US"/>
        </w:rPr>
        <w:t xml:space="preserve">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12. Утвердить 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2015 год согласно </w:t>
      </w:r>
      <w:hyperlink r:id="rId23" w:history="1">
        <w:r w:rsidRPr="00541FEB">
          <w:rPr>
            <w:rFonts w:eastAsiaTheme="minorHAnsi"/>
            <w:sz w:val="28"/>
            <w:szCs w:val="28"/>
            <w:lang w:eastAsia="en-US"/>
          </w:rPr>
          <w:t>приложению 15</w:t>
        </w:r>
      </w:hyperlink>
      <w:r w:rsidRPr="00541FEB">
        <w:rPr>
          <w:rFonts w:eastAsiaTheme="minorHAnsi"/>
          <w:sz w:val="28"/>
          <w:szCs w:val="28"/>
          <w:lang w:eastAsia="en-US"/>
        </w:rPr>
        <w:t xml:space="preserve"> к настоящему решению и на плановый период 2016 и 2017 годов согласно </w:t>
      </w:r>
      <w:hyperlink r:id="rId24" w:history="1">
        <w:r w:rsidRPr="00541FEB">
          <w:rPr>
            <w:rFonts w:eastAsiaTheme="minorHAnsi"/>
            <w:sz w:val="28"/>
            <w:szCs w:val="28"/>
            <w:lang w:eastAsia="en-US"/>
          </w:rPr>
          <w:t>приложению 16</w:t>
        </w:r>
      </w:hyperlink>
      <w:r w:rsidRPr="00541FEB">
        <w:rPr>
          <w:rFonts w:eastAsiaTheme="minorHAnsi"/>
          <w:sz w:val="28"/>
          <w:szCs w:val="28"/>
          <w:lang w:eastAsia="en-US"/>
        </w:rPr>
        <w:t xml:space="preserve"> к настоящему решению.</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lastRenderedPageBreak/>
        <w:t>Расходование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осуществлять после заключения соответствующего соглашения с министерством финансов Ставропольского края.</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13. Утвердить объем бюджетных ассигнований муниципального дорожного фонда города Ставрополя на 2015 год в сумме  </w:t>
      </w:r>
      <w:r>
        <w:rPr>
          <w:rFonts w:eastAsiaTheme="minorHAnsi"/>
          <w:sz w:val="28"/>
          <w:szCs w:val="28"/>
          <w:lang w:eastAsia="en-US"/>
        </w:rPr>
        <w:t xml:space="preserve">                 396155,04 </w:t>
      </w:r>
      <w:r w:rsidRPr="00541FEB">
        <w:rPr>
          <w:rFonts w:eastAsiaTheme="minorHAnsi"/>
          <w:sz w:val="28"/>
          <w:szCs w:val="28"/>
          <w:lang w:eastAsia="en-US"/>
        </w:rPr>
        <w:t xml:space="preserve">тыс. рублей, на 2016 год в сумме </w:t>
      </w:r>
      <w:r>
        <w:rPr>
          <w:rFonts w:eastAsiaTheme="minorHAnsi"/>
          <w:sz w:val="28"/>
          <w:szCs w:val="28"/>
          <w:lang w:eastAsia="en-US"/>
        </w:rPr>
        <w:t xml:space="preserve">366626,66 </w:t>
      </w:r>
      <w:r w:rsidRPr="00541FEB">
        <w:rPr>
          <w:rFonts w:eastAsiaTheme="minorHAnsi"/>
          <w:sz w:val="28"/>
          <w:szCs w:val="28"/>
          <w:lang w:eastAsia="en-US"/>
        </w:rPr>
        <w:t xml:space="preserve">тыс. рублей, на </w:t>
      </w:r>
      <w:r>
        <w:rPr>
          <w:rFonts w:eastAsiaTheme="minorHAnsi"/>
          <w:sz w:val="28"/>
          <w:szCs w:val="28"/>
          <w:lang w:eastAsia="en-US"/>
        </w:rPr>
        <w:t xml:space="preserve">      </w:t>
      </w:r>
      <w:r w:rsidRPr="00541FEB">
        <w:rPr>
          <w:rFonts w:eastAsiaTheme="minorHAnsi"/>
          <w:sz w:val="28"/>
          <w:szCs w:val="28"/>
          <w:lang w:eastAsia="en-US"/>
        </w:rPr>
        <w:t xml:space="preserve">2017 год в сумме </w:t>
      </w:r>
      <w:r>
        <w:rPr>
          <w:rFonts w:eastAsiaTheme="minorHAnsi"/>
          <w:sz w:val="28"/>
          <w:szCs w:val="28"/>
          <w:lang w:eastAsia="en-US"/>
        </w:rPr>
        <w:t xml:space="preserve">368060,78 </w:t>
      </w:r>
      <w:r w:rsidRPr="00541FEB">
        <w:rPr>
          <w:rFonts w:eastAsiaTheme="minorHAnsi"/>
          <w:sz w:val="28"/>
          <w:szCs w:val="28"/>
          <w:lang w:eastAsia="en-US"/>
        </w:rPr>
        <w:t>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14. Утвердить в составе расходов бюджета города Ставрополя </w:t>
      </w:r>
      <w:r>
        <w:rPr>
          <w:rFonts w:eastAsiaTheme="minorHAnsi"/>
          <w:sz w:val="28"/>
          <w:szCs w:val="28"/>
          <w:lang w:eastAsia="en-US"/>
        </w:rPr>
        <w:t xml:space="preserve">             </w:t>
      </w:r>
      <w:r w:rsidRPr="00541FEB">
        <w:rPr>
          <w:rFonts w:eastAsiaTheme="minorHAnsi"/>
          <w:sz w:val="28"/>
          <w:szCs w:val="28"/>
          <w:lang w:eastAsia="en-US"/>
        </w:rPr>
        <w:t>на 2015 год и плановый период 2016 и 2017 годов расходы на предоставление субсидий организациям, не являющимся муниципальными учреждениями:</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 на 2015 год в сумме </w:t>
      </w:r>
      <w:r>
        <w:rPr>
          <w:rFonts w:eastAsiaTheme="minorHAnsi"/>
          <w:sz w:val="28"/>
          <w:szCs w:val="28"/>
          <w:lang w:eastAsia="en-US"/>
        </w:rPr>
        <w:t xml:space="preserve">                                  </w:t>
      </w:r>
      <w:r w:rsidRPr="00541FEB">
        <w:rPr>
          <w:rFonts w:eastAsiaTheme="minorHAnsi"/>
          <w:sz w:val="28"/>
          <w:szCs w:val="28"/>
          <w:lang w:eastAsia="en-US"/>
        </w:rPr>
        <w:t>13367,00 тыс. рублей, на 2016 год в сумме 13367,00 тыс. рублей, на 2017 год в сумме</w:t>
      </w:r>
      <w:r>
        <w:rPr>
          <w:rFonts w:eastAsiaTheme="minorHAnsi"/>
          <w:sz w:val="28"/>
          <w:szCs w:val="28"/>
          <w:lang w:eastAsia="en-US"/>
        </w:rPr>
        <w:t xml:space="preserve"> 1</w:t>
      </w:r>
      <w:r w:rsidRPr="00541FEB">
        <w:rPr>
          <w:rFonts w:eastAsiaTheme="minorHAnsi"/>
          <w:sz w:val="28"/>
          <w:szCs w:val="28"/>
          <w:lang w:eastAsia="en-US"/>
        </w:rPr>
        <w:t>3367,00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садоводческим, огородническим и дачным некоммерческим объединениям города Ставрополя на инженерное обеспечение территорий на 2015 год в сумме 3650,00 тыс. рублей, на 2016 год в сумме 2500,00 тыс. рублей, на 2017 год в сумме 2500,00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на 2015 год в сумме </w:t>
      </w:r>
      <w:r>
        <w:rPr>
          <w:rFonts w:eastAsiaTheme="minorHAnsi"/>
          <w:sz w:val="28"/>
          <w:szCs w:val="28"/>
          <w:lang w:eastAsia="en-US"/>
        </w:rPr>
        <w:t xml:space="preserve">                          </w:t>
      </w:r>
      <w:r w:rsidRPr="00541FEB">
        <w:rPr>
          <w:rFonts w:eastAsiaTheme="minorHAnsi"/>
          <w:sz w:val="28"/>
          <w:szCs w:val="28"/>
          <w:lang w:eastAsia="en-US"/>
        </w:rPr>
        <w:t>6469,00 тыс. рублей, на 2016 год в сумме 6469,00 тыс. рублей, на 2017 год в сумме 6469,00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на компенсацию недополученных доходов</w:t>
      </w:r>
      <w:r>
        <w:rPr>
          <w:rFonts w:eastAsiaTheme="minorHAnsi"/>
          <w:sz w:val="28"/>
          <w:szCs w:val="28"/>
          <w:lang w:eastAsia="en-US"/>
        </w:rPr>
        <w:t xml:space="preserve"> </w:t>
      </w:r>
      <w:r w:rsidRPr="00541FEB">
        <w:rPr>
          <w:rFonts w:eastAsiaTheme="minorHAnsi"/>
          <w:sz w:val="28"/>
          <w:szCs w:val="28"/>
          <w:lang w:eastAsia="en-US"/>
        </w:rPr>
        <w:t xml:space="preserve">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2015 год в сумме  28752,00 тыс. рублей, на 2016 год в сумме  28752,00 тыс. рублей, </w:t>
      </w:r>
      <w:r>
        <w:rPr>
          <w:rFonts w:eastAsiaTheme="minorHAnsi"/>
          <w:sz w:val="28"/>
          <w:szCs w:val="28"/>
          <w:lang w:eastAsia="en-US"/>
        </w:rPr>
        <w:t xml:space="preserve">    </w:t>
      </w:r>
      <w:r w:rsidRPr="00541FEB">
        <w:rPr>
          <w:rFonts w:eastAsiaTheme="minorHAnsi"/>
          <w:sz w:val="28"/>
          <w:szCs w:val="28"/>
          <w:lang w:eastAsia="en-US"/>
        </w:rPr>
        <w:t>на 2017 год в сумме 28752,00 тыс. рублей;</w:t>
      </w:r>
      <w:proofErr w:type="gramEnd"/>
    </w:p>
    <w:p w:rsidR="006C683A" w:rsidRPr="00852BC6" w:rsidRDefault="006C683A" w:rsidP="006C683A">
      <w:pPr>
        <w:autoSpaceDE w:val="0"/>
        <w:autoSpaceDN w:val="0"/>
        <w:adjustRightInd w:val="0"/>
        <w:ind w:firstLine="709"/>
        <w:jc w:val="both"/>
        <w:rPr>
          <w:rFonts w:eastAsiaTheme="minorHAnsi"/>
          <w:sz w:val="28"/>
          <w:szCs w:val="28"/>
          <w:lang w:eastAsia="en-US"/>
        </w:rPr>
      </w:pPr>
      <w:proofErr w:type="gramStart"/>
      <w:r w:rsidRPr="00852BC6">
        <w:rPr>
          <w:rFonts w:eastAsiaTheme="minorHAnsi"/>
          <w:sz w:val="28"/>
          <w:szCs w:val="28"/>
          <w:lang w:eastAsia="en-US"/>
        </w:rPr>
        <w:t>на компенсацию недополученных доходов организаций, осуществляющих пассажирские перевозки автомобильным транспортом и (или) городским электрическим транспортом</w:t>
      </w:r>
      <w:r>
        <w:rPr>
          <w:rFonts w:eastAsiaTheme="minorHAnsi"/>
          <w:sz w:val="28"/>
          <w:szCs w:val="28"/>
          <w:lang w:eastAsia="en-US"/>
        </w:rPr>
        <w:t xml:space="preserve"> (троллейбусами)</w:t>
      </w:r>
      <w:r w:rsidRPr="00852BC6">
        <w:rPr>
          <w:rFonts w:eastAsiaTheme="minorHAnsi"/>
          <w:sz w:val="28"/>
          <w:szCs w:val="28"/>
          <w:lang w:eastAsia="en-US"/>
        </w:rPr>
        <w:t xml:space="preserve">, в связи с установлением дополнительных мер социальной поддержки отдельным категориям граждан в виде предоставления права на приобретение билета </w:t>
      </w:r>
      <w:r>
        <w:rPr>
          <w:rFonts w:eastAsiaTheme="minorHAnsi"/>
          <w:sz w:val="28"/>
          <w:szCs w:val="28"/>
          <w:lang w:eastAsia="en-US"/>
        </w:rPr>
        <w:t xml:space="preserve">длительного пользования </w:t>
      </w:r>
      <w:r w:rsidRPr="00852BC6">
        <w:rPr>
          <w:rFonts w:eastAsiaTheme="minorHAnsi"/>
          <w:sz w:val="28"/>
          <w:szCs w:val="28"/>
          <w:lang w:eastAsia="en-US"/>
        </w:rPr>
        <w:t>для проезда в городских автобусах, осуществляющих регулярные перевозки пассажиров по расписанию с остановкой на каждом остановочном пункте, и</w:t>
      </w:r>
      <w:r>
        <w:rPr>
          <w:rFonts w:eastAsiaTheme="minorHAnsi"/>
          <w:sz w:val="28"/>
          <w:szCs w:val="28"/>
          <w:lang w:eastAsia="en-US"/>
        </w:rPr>
        <w:t xml:space="preserve"> (или) в городском электрическом транспорте (</w:t>
      </w:r>
      <w:r w:rsidRPr="00852BC6">
        <w:rPr>
          <w:rFonts w:eastAsiaTheme="minorHAnsi"/>
          <w:sz w:val="28"/>
          <w:szCs w:val="28"/>
          <w:lang w:eastAsia="en-US"/>
        </w:rPr>
        <w:t>троллейбусах</w:t>
      </w:r>
      <w:proofErr w:type="gramEnd"/>
      <w:r>
        <w:rPr>
          <w:rFonts w:eastAsiaTheme="minorHAnsi"/>
          <w:sz w:val="28"/>
          <w:szCs w:val="28"/>
          <w:lang w:eastAsia="en-US"/>
        </w:rPr>
        <w:t>)</w:t>
      </w:r>
      <w:r w:rsidRPr="00852BC6">
        <w:rPr>
          <w:rFonts w:eastAsiaTheme="minorHAnsi"/>
          <w:sz w:val="28"/>
          <w:szCs w:val="28"/>
          <w:lang w:eastAsia="en-US"/>
        </w:rPr>
        <w:t xml:space="preserve"> на территории муниципального образования города Ставрополя Ставропольского края на 2015 год в сумме </w:t>
      </w:r>
      <w:r>
        <w:rPr>
          <w:rFonts w:eastAsiaTheme="minorHAnsi"/>
          <w:sz w:val="28"/>
          <w:szCs w:val="28"/>
          <w:lang w:eastAsia="en-US"/>
        </w:rPr>
        <w:t xml:space="preserve">                        </w:t>
      </w:r>
      <w:r w:rsidRPr="00852BC6">
        <w:rPr>
          <w:rFonts w:eastAsiaTheme="minorHAnsi"/>
          <w:sz w:val="28"/>
          <w:szCs w:val="28"/>
          <w:lang w:eastAsia="en-US"/>
        </w:rPr>
        <w:lastRenderedPageBreak/>
        <w:t>39126,96 тыс. рублей, на 2016 год в сумме 39126,96  тыс. рублей, на 2017 год в сумме 39 126,96  тыс. рублей;</w:t>
      </w:r>
    </w:p>
    <w:p w:rsidR="006C683A" w:rsidRPr="00852BC6" w:rsidRDefault="006C683A" w:rsidP="006C683A">
      <w:pPr>
        <w:autoSpaceDE w:val="0"/>
        <w:autoSpaceDN w:val="0"/>
        <w:adjustRightInd w:val="0"/>
        <w:ind w:firstLine="709"/>
        <w:jc w:val="both"/>
        <w:rPr>
          <w:rFonts w:eastAsiaTheme="minorHAnsi"/>
          <w:sz w:val="28"/>
          <w:szCs w:val="28"/>
          <w:lang w:eastAsia="en-US"/>
        </w:rPr>
      </w:pPr>
      <w:proofErr w:type="gramStart"/>
      <w:r w:rsidRPr="00852BC6">
        <w:rPr>
          <w:rFonts w:eastAsiaTheme="minorHAnsi"/>
          <w:bCs/>
          <w:sz w:val="28"/>
          <w:szCs w:val="28"/>
          <w:lang w:eastAsia="en-US"/>
        </w:rPr>
        <w:t xml:space="preserve">муниципальному унитарному предприятию города Ставрополя «Бытсервис» на компенсацию </w:t>
      </w:r>
      <w:r>
        <w:rPr>
          <w:rFonts w:eastAsiaTheme="minorHAnsi"/>
          <w:bCs/>
          <w:sz w:val="28"/>
          <w:szCs w:val="28"/>
          <w:lang w:eastAsia="en-US"/>
        </w:rPr>
        <w:t>недополученных</w:t>
      </w:r>
      <w:r w:rsidRPr="00852BC6">
        <w:rPr>
          <w:rFonts w:eastAsiaTheme="minorHAnsi"/>
          <w:bCs/>
          <w:sz w:val="28"/>
          <w:szCs w:val="28"/>
          <w:lang w:eastAsia="en-US"/>
        </w:rPr>
        <w:t xml:space="preserve"> доходов в связи с предоставлением льгот на бытовые услуги по помывке в общем </w:t>
      </w:r>
      <w:r>
        <w:rPr>
          <w:rFonts w:eastAsiaTheme="minorHAnsi"/>
          <w:bCs/>
          <w:sz w:val="28"/>
          <w:szCs w:val="28"/>
          <w:lang w:eastAsia="en-US"/>
        </w:rPr>
        <w:t xml:space="preserve">         </w:t>
      </w:r>
      <w:r w:rsidRPr="00852BC6">
        <w:rPr>
          <w:rFonts w:eastAsiaTheme="minorHAnsi"/>
          <w:bCs/>
          <w:sz w:val="28"/>
          <w:szCs w:val="28"/>
          <w:lang w:eastAsia="en-US"/>
        </w:rPr>
        <w:t xml:space="preserve">отделении бань отдельным категориям граждан на 2015 год в сумме </w:t>
      </w:r>
      <w:r>
        <w:rPr>
          <w:rFonts w:eastAsiaTheme="minorHAnsi"/>
          <w:bCs/>
          <w:sz w:val="28"/>
          <w:szCs w:val="28"/>
          <w:lang w:eastAsia="en-US"/>
        </w:rPr>
        <w:t xml:space="preserve">    </w:t>
      </w:r>
      <w:r w:rsidRPr="00852BC6">
        <w:rPr>
          <w:rFonts w:eastAsiaTheme="minorHAnsi"/>
          <w:bCs/>
          <w:sz w:val="28"/>
          <w:szCs w:val="28"/>
          <w:lang w:eastAsia="en-US"/>
        </w:rPr>
        <w:t>3460,70 тыс. рублей,</w:t>
      </w:r>
      <w:r w:rsidRPr="00852BC6">
        <w:rPr>
          <w:rFonts w:eastAsiaTheme="minorHAnsi"/>
          <w:sz w:val="28"/>
          <w:szCs w:val="28"/>
          <w:lang w:eastAsia="en-US"/>
        </w:rPr>
        <w:t xml:space="preserve"> на 2016 год в сумме </w:t>
      </w:r>
      <w:r w:rsidRPr="00852BC6">
        <w:rPr>
          <w:rFonts w:eastAsiaTheme="minorHAnsi"/>
          <w:bCs/>
          <w:sz w:val="28"/>
          <w:szCs w:val="28"/>
          <w:lang w:eastAsia="en-US"/>
        </w:rPr>
        <w:t xml:space="preserve">3460,70 </w:t>
      </w:r>
      <w:r w:rsidRPr="00852BC6">
        <w:rPr>
          <w:rFonts w:eastAsiaTheme="minorHAnsi"/>
          <w:sz w:val="28"/>
          <w:szCs w:val="28"/>
          <w:lang w:eastAsia="en-US"/>
        </w:rPr>
        <w:t xml:space="preserve"> тыс. рублей, на 2017 год в сумме </w:t>
      </w:r>
      <w:r w:rsidRPr="00852BC6">
        <w:rPr>
          <w:rFonts w:eastAsiaTheme="minorHAnsi"/>
          <w:bCs/>
          <w:sz w:val="28"/>
          <w:szCs w:val="28"/>
          <w:lang w:eastAsia="en-US"/>
        </w:rPr>
        <w:t xml:space="preserve">3460,70 </w:t>
      </w:r>
      <w:r w:rsidRPr="00852BC6">
        <w:rPr>
          <w:rFonts w:eastAsiaTheme="minorHAnsi"/>
          <w:sz w:val="28"/>
          <w:szCs w:val="28"/>
          <w:lang w:eastAsia="en-US"/>
        </w:rPr>
        <w:t>тыс. рублей;</w:t>
      </w:r>
      <w:proofErr w:type="gramEnd"/>
    </w:p>
    <w:p w:rsidR="006C683A" w:rsidRPr="00852BC6" w:rsidRDefault="006C683A" w:rsidP="006C683A">
      <w:pPr>
        <w:autoSpaceDE w:val="0"/>
        <w:autoSpaceDN w:val="0"/>
        <w:adjustRightInd w:val="0"/>
        <w:ind w:firstLine="709"/>
        <w:jc w:val="both"/>
        <w:rPr>
          <w:rFonts w:eastAsiaTheme="minorHAnsi"/>
          <w:sz w:val="28"/>
          <w:szCs w:val="28"/>
          <w:lang w:eastAsia="en-US"/>
        </w:rPr>
      </w:pPr>
      <w:proofErr w:type="gramStart"/>
      <w:r w:rsidRPr="00852BC6">
        <w:rPr>
          <w:rFonts w:eastAsiaTheme="minorHAnsi"/>
          <w:sz w:val="28"/>
          <w:szCs w:val="28"/>
          <w:lang w:eastAsia="en-US"/>
        </w:rPr>
        <w:t xml:space="preserve">муниципальному унитарному предприятию ритуальных услуг «Обелиск» на возмещение затрат по предоставлению </w:t>
      </w:r>
      <w:r>
        <w:rPr>
          <w:rFonts w:eastAsiaTheme="minorHAnsi"/>
          <w:sz w:val="28"/>
          <w:szCs w:val="28"/>
          <w:lang w:eastAsia="en-US"/>
        </w:rPr>
        <w:t xml:space="preserve">услуг согласно </w:t>
      </w:r>
      <w:r w:rsidRPr="00852BC6">
        <w:rPr>
          <w:rFonts w:eastAsiaTheme="minorHAnsi"/>
          <w:sz w:val="28"/>
          <w:szCs w:val="28"/>
          <w:lang w:eastAsia="en-US"/>
        </w:rPr>
        <w:t>гарантированно</w:t>
      </w:r>
      <w:r>
        <w:rPr>
          <w:rFonts w:eastAsiaTheme="minorHAnsi"/>
          <w:sz w:val="28"/>
          <w:szCs w:val="28"/>
          <w:lang w:eastAsia="en-US"/>
        </w:rPr>
        <w:t>му</w:t>
      </w:r>
      <w:r w:rsidRPr="00852BC6">
        <w:rPr>
          <w:rFonts w:eastAsiaTheme="minorHAnsi"/>
          <w:sz w:val="28"/>
          <w:szCs w:val="28"/>
          <w:lang w:eastAsia="en-US"/>
        </w:rPr>
        <w:t xml:space="preserve"> </w:t>
      </w:r>
      <w:hyperlink r:id="rId25" w:history="1">
        <w:r w:rsidRPr="00096BA9">
          <w:rPr>
            <w:rFonts w:eastAsiaTheme="minorHAnsi"/>
            <w:sz w:val="28"/>
            <w:szCs w:val="28"/>
            <w:lang w:eastAsia="en-US"/>
          </w:rPr>
          <w:t>перечн</w:t>
        </w:r>
      </w:hyperlink>
      <w:r w:rsidRPr="00096BA9">
        <w:rPr>
          <w:sz w:val="28"/>
          <w:szCs w:val="28"/>
        </w:rPr>
        <w:t>ю</w:t>
      </w:r>
      <w:r w:rsidRPr="00852BC6">
        <w:rPr>
          <w:rFonts w:eastAsiaTheme="minorHAnsi"/>
          <w:sz w:val="28"/>
          <w:szCs w:val="28"/>
          <w:lang w:eastAsia="en-US"/>
        </w:rPr>
        <w:t xml:space="preserve"> услуг по погребению в соответствии с Федеральным законом «О погребении и похоронном деле» </w:t>
      </w:r>
      <w:r w:rsidRPr="00852BC6">
        <w:rPr>
          <w:rFonts w:eastAsiaTheme="minorHAnsi"/>
          <w:bCs/>
          <w:sz w:val="28"/>
          <w:szCs w:val="28"/>
          <w:lang w:eastAsia="en-US"/>
        </w:rPr>
        <w:t xml:space="preserve">на 2015 год в сумме </w:t>
      </w:r>
      <w:r w:rsidRPr="00852BC6">
        <w:rPr>
          <w:rFonts w:eastAsiaTheme="minorHAnsi"/>
          <w:sz w:val="28"/>
          <w:szCs w:val="28"/>
          <w:lang w:eastAsia="en-US"/>
        </w:rPr>
        <w:t xml:space="preserve">2917,20 </w:t>
      </w:r>
      <w:r w:rsidRPr="00852BC6">
        <w:rPr>
          <w:rFonts w:eastAsiaTheme="minorHAnsi"/>
          <w:bCs/>
          <w:sz w:val="28"/>
          <w:szCs w:val="28"/>
          <w:lang w:eastAsia="en-US"/>
        </w:rPr>
        <w:t>тыс. рублей,</w:t>
      </w:r>
      <w:r w:rsidRPr="00852BC6">
        <w:rPr>
          <w:rFonts w:eastAsiaTheme="minorHAnsi"/>
          <w:sz w:val="28"/>
          <w:szCs w:val="28"/>
          <w:lang w:eastAsia="en-US"/>
        </w:rPr>
        <w:t xml:space="preserve"> на 2016 год в сумме 2917,20 тыс. рублей, </w:t>
      </w:r>
      <w:r>
        <w:rPr>
          <w:rFonts w:eastAsiaTheme="minorHAnsi"/>
          <w:sz w:val="28"/>
          <w:szCs w:val="28"/>
          <w:lang w:eastAsia="en-US"/>
        </w:rPr>
        <w:t xml:space="preserve">            </w:t>
      </w:r>
      <w:r w:rsidRPr="00852BC6">
        <w:rPr>
          <w:rFonts w:eastAsiaTheme="minorHAnsi"/>
          <w:sz w:val="28"/>
          <w:szCs w:val="28"/>
          <w:lang w:eastAsia="en-US"/>
        </w:rPr>
        <w:t>на 2017 год в сумме 2917,20 тыс. рублей;</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проведение капитального ремонта многоквартирных домов на территории города Ставрополя на условиях софинансирования с собственниками помещений </w:t>
      </w:r>
      <w:r>
        <w:rPr>
          <w:rFonts w:eastAsiaTheme="minorHAnsi"/>
          <w:sz w:val="28"/>
          <w:szCs w:val="28"/>
          <w:lang w:eastAsia="en-US"/>
        </w:rPr>
        <w:t xml:space="preserve">    </w:t>
      </w:r>
      <w:r w:rsidRPr="00541FEB">
        <w:rPr>
          <w:rFonts w:eastAsiaTheme="minorHAnsi"/>
          <w:sz w:val="28"/>
          <w:szCs w:val="28"/>
          <w:lang w:eastAsia="en-US"/>
        </w:rPr>
        <w:t>на 2015 год в сумме 17926,37 тыс. рублей, на 2016 год в сумме</w:t>
      </w:r>
      <w:r>
        <w:rPr>
          <w:rFonts w:eastAsiaTheme="minorHAnsi"/>
          <w:sz w:val="28"/>
          <w:szCs w:val="28"/>
          <w:lang w:eastAsia="en-US"/>
        </w:rPr>
        <w:t xml:space="preserve">                      </w:t>
      </w:r>
      <w:r w:rsidRPr="00541FEB">
        <w:rPr>
          <w:rFonts w:eastAsiaTheme="minorHAnsi"/>
          <w:sz w:val="28"/>
          <w:szCs w:val="28"/>
          <w:lang w:eastAsia="en-US"/>
        </w:rPr>
        <w:t xml:space="preserve"> 17926,37 тыс. рублей, на 2017 год в сумме 0,00 тыс. рублей;</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Ставрополя общежитий, получивших статус жилого дома не ранее </w:t>
      </w:r>
      <w:r>
        <w:rPr>
          <w:rFonts w:eastAsiaTheme="minorHAnsi"/>
          <w:sz w:val="28"/>
          <w:szCs w:val="28"/>
          <w:lang w:eastAsia="en-US"/>
        </w:rPr>
        <w:t>0</w:t>
      </w:r>
      <w:r w:rsidRPr="00541FEB">
        <w:rPr>
          <w:rFonts w:eastAsiaTheme="minorHAnsi"/>
          <w:sz w:val="28"/>
          <w:szCs w:val="28"/>
          <w:lang w:eastAsia="en-US"/>
        </w:rPr>
        <w:t xml:space="preserve">1 января 2011 года, на их общем собрании, на проведение капитального ремонта многоквартирных </w:t>
      </w:r>
      <w:r>
        <w:rPr>
          <w:rFonts w:eastAsiaTheme="minorHAnsi"/>
          <w:sz w:val="28"/>
          <w:szCs w:val="28"/>
          <w:lang w:eastAsia="en-US"/>
        </w:rPr>
        <w:t xml:space="preserve">           </w:t>
      </w:r>
      <w:r w:rsidRPr="00541FEB">
        <w:rPr>
          <w:rFonts w:eastAsiaTheme="minorHAnsi"/>
          <w:sz w:val="28"/>
          <w:szCs w:val="28"/>
          <w:lang w:eastAsia="en-US"/>
        </w:rPr>
        <w:t xml:space="preserve">домов на 2015 год в сумме 3506,50 тыс. рублей, на 2016 год в сумме </w:t>
      </w:r>
      <w:r>
        <w:rPr>
          <w:rFonts w:eastAsiaTheme="minorHAnsi"/>
          <w:sz w:val="28"/>
          <w:szCs w:val="28"/>
          <w:lang w:eastAsia="en-US"/>
        </w:rPr>
        <w:t xml:space="preserve">              </w:t>
      </w:r>
      <w:r w:rsidRPr="00541FEB">
        <w:rPr>
          <w:rFonts w:eastAsiaTheme="minorHAnsi"/>
          <w:sz w:val="28"/>
          <w:szCs w:val="28"/>
          <w:lang w:eastAsia="en-US"/>
        </w:rPr>
        <w:t>3506,50 тыс</w:t>
      </w:r>
      <w:proofErr w:type="gramEnd"/>
      <w:r w:rsidRPr="00541FEB">
        <w:rPr>
          <w:rFonts w:eastAsiaTheme="minorHAnsi"/>
          <w:sz w:val="28"/>
          <w:szCs w:val="28"/>
          <w:lang w:eastAsia="en-US"/>
        </w:rPr>
        <w:t>. рублей, на 2017 год в сумме 0,00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w:t>
      </w:r>
      <w:r>
        <w:rPr>
          <w:rFonts w:eastAsiaTheme="minorHAnsi"/>
          <w:sz w:val="28"/>
          <w:szCs w:val="28"/>
          <w:lang w:eastAsia="en-US"/>
        </w:rPr>
        <w:t xml:space="preserve">          </w:t>
      </w:r>
      <w:r w:rsidRPr="00541FEB">
        <w:rPr>
          <w:rFonts w:eastAsiaTheme="minorHAnsi"/>
          <w:sz w:val="28"/>
          <w:szCs w:val="28"/>
          <w:lang w:eastAsia="en-US"/>
        </w:rPr>
        <w:t>долевое финансирование проведения капитального ремонта многоквартирных</w:t>
      </w:r>
      <w:r>
        <w:rPr>
          <w:rFonts w:eastAsiaTheme="minorHAnsi"/>
          <w:sz w:val="28"/>
          <w:szCs w:val="28"/>
          <w:lang w:eastAsia="en-US"/>
        </w:rPr>
        <w:t xml:space="preserve"> </w:t>
      </w:r>
      <w:r w:rsidRPr="00541FEB">
        <w:rPr>
          <w:rFonts w:eastAsiaTheme="minorHAnsi"/>
          <w:sz w:val="28"/>
          <w:szCs w:val="28"/>
          <w:lang w:eastAsia="en-US"/>
        </w:rPr>
        <w:t xml:space="preserve">домов на территории города Ставрополя в рамках реализации Федерального </w:t>
      </w:r>
      <w:hyperlink r:id="rId26" w:history="1">
        <w:r w:rsidRPr="00541FEB">
          <w:rPr>
            <w:rFonts w:eastAsiaTheme="minorHAnsi"/>
            <w:sz w:val="28"/>
            <w:szCs w:val="28"/>
            <w:lang w:eastAsia="en-US"/>
          </w:rPr>
          <w:t>закона</w:t>
        </w:r>
      </w:hyperlink>
      <w:r w:rsidRPr="00541FEB">
        <w:rPr>
          <w:rFonts w:eastAsiaTheme="minorHAnsi"/>
          <w:sz w:val="28"/>
          <w:szCs w:val="28"/>
          <w:lang w:eastAsia="en-US"/>
        </w:rPr>
        <w:t xml:space="preserve"> от 21 июля 2007 г. № 185-ФЗ «О Фонде содействия реформированию жилищно-коммунального хозяйства»</w:t>
      </w:r>
      <w:r>
        <w:rPr>
          <w:rFonts w:eastAsiaTheme="minorHAnsi"/>
          <w:sz w:val="28"/>
          <w:szCs w:val="28"/>
          <w:lang w:eastAsia="en-US"/>
        </w:rPr>
        <w:t xml:space="preserve">                </w:t>
      </w:r>
      <w:r w:rsidRPr="00541FEB">
        <w:rPr>
          <w:rFonts w:eastAsiaTheme="minorHAnsi"/>
          <w:sz w:val="28"/>
          <w:szCs w:val="28"/>
          <w:lang w:eastAsia="en-US"/>
        </w:rPr>
        <w:t>на 2015 год в сумме 2938,04 тыс. рублей, на 2016 год в сумме</w:t>
      </w:r>
      <w:r>
        <w:rPr>
          <w:rFonts w:eastAsiaTheme="minorHAnsi"/>
          <w:sz w:val="28"/>
          <w:szCs w:val="28"/>
          <w:lang w:eastAsia="en-US"/>
        </w:rPr>
        <w:t xml:space="preserve">                  </w:t>
      </w:r>
      <w:r w:rsidRPr="00541FEB">
        <w:rPr>
          <w:rFonts w:eastAsiaTheme="minorHAnsi"/>
          <w:sz w:val="28"/>
          <w:szCs w:val="28"/>
          <w:lang w:eastAsia="en-US"/>
        </w:rPr>
        <w:t>2938,04 тыс. рублей, на 2017</w:t>
      </w:r>
      <w:proofErr w:type="gramEnd"/>
      <w:r w:rsidRPr="00541FEB">
        <w:rPr>
          <w:rFonts w:eastAsiaTheme="minorHAnsi"/>
          <w:sz w:val="28"/>
          <w:szCs w:val="28"/>
          <w:lang w:eastAsia="en-US"/>
        </w:rPr>
        <w:t xml:space="preserve"> год в сумме</w:t>
      </w:r>
      <w:r>
        <w:rPr>
          <w:rFonts w:eastAsiaTheme="minorHAnsi"/>
          <w:sz w:val="28"/>
          <w:szCs w:val="28"/>
          <w:lang w:eastAsia="en-US"/>
        </w:rPr>
        <w:t xml:space="preserve"> 2</w:t>
      </w:r>
      <w:r w:rsidRPr="00541FEB">
        <w:rPr>
          <w:rFonts w:eastAsiaTheme="minorHAnsi"/>
          <w:sz w:val="28"/>
          <w:szCs w:val="28"/>
          <w:lang w:eastAsia="en-US"/>
        </w:rPr>
        <w:t>938,04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w:t>
      </w:r>
      <w:r w:rsidRPr="00541FEB">
        <w:rPr>
          <w:rFonts w:eastAsiaTheme="minorHAnsi"/>
          <w:sz w:val="28"/>
          <w:szCs w:val="28"/>
          <w:lang w:eastAsia="en-US"/>
        </w:rPr>
        <w:lastRenderedPageBreak/>
        <w:t>спортивных команд и спортсменов по баскетболу, классическому и пляжному гандболу, стрелковым видам спорта, боксу на 2015 год в сумме</w:t>
      </w:r>
      <w:r>
        <w:rPr>
          <w:rFonts w:eastAsiaTheme="minorHAnsi"/>
          <w:sz w:val="28"/>
          <w:szCs w:val="28"/>
          <w:lang w:eastAsia="en-US"/>
        </w:rPr>
        <w:t xml:space="preserve">   </w:t>
      </w:r>
      <w:r w:rsidRPr="00541FEB">
        <w:rPr>
          <w:rFonts w:eastAsiaTheme="minorHAnsi"/>
          <w:sz w:val="28"/>
          <w:szCs w:val="28"/>
          <w:lang w:eastAsia="en-US"/>
        </w:rPr>
        <w:t xml:space="preserve"> 20000,00 тыс. рублей, на 2016 год в сумме</w:t>
      </w:r>
      <w:proofErr w:type="gramEnd"/>
      <w:r w:rsidRPr="00541FEB">
        <w:rPr>
          <w:rFonts w:eastAsiaTheme="minorHAnsi"/>
          <w:sz w:val="28"/>
          <w:szCs w:val="28"/>
          <w:lang w:eastAsia="en-US"/>
        </w:rPr>
        <w:t xml:space="preserve"> 20000,00 тыс. рублей, на 2017 год в сумме 20000,00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w:t>
      </w:r>
      <w:r>
        <w:rPr>
          <w:rFonts w:eastAsiaTheme="minorHAnsi"/>
          <w:sz w:val="28"/>
          <w:szCs w:val="28"/>
          <w:lang w:eastAsia="en-US"/>
        </w:rPr>
        <w:t xml:space="preserve"> </w:t>
      </w:r>
      <w:r w:rsidRPr="00541FEB">
        <w:rPr>
          <w:rFonts w:eastAsiaTheme="minorHAnsi"/>
          <w:sz w:val="28"/>
          <w:szCs w:val="28"/>
          <w:lang w:eastAsia="en-US"/>
        </w:rPr>
        <w:t xml:space="preserve">на 2015 год в сумме 1847,00 тыс. рублей, на 2016 год </w:t>
      </w:r>
      <w:r>
        <w:rPr>
          <w:rFonts w:eastAsiaTheme="minorHAnsi"/>
          <w:sz w:val="28"/>
          <w:szCs w:val="28"/>
          <w:lang w:eastAsia="en-US"/>
        </w:rPr>
        <w:t xml:space="preserve">          </w:t>
      </w:r>
      <w:r w:rsidRPr="00541FEB">
        <w:rPr>
          <w:rFonts w:eastAsiaTheme="minorHAnsi"/>
          <w:sz w:val="28"/>
          <w:szCs w:val="28"/>
          <w:lang w:eastAsia="en-US"/>
        </w:rPr>
        <w:t>в сумме 847,00 тыс. рублей, на</w:t>
      </w:r>
      <w:proofErr w:type="gramEnd"/>
      <w:r w:rsidRPr="00541FEB">
        <w:rPr>
          <w:rFonts w:eastAsiaTheme="minorHAnsi"/>
          <w:sz w:val="28"/>
          <w:szCs w:val="28"/>
          <w:lang w:eastAsia="en-US"/>
        </w:rPr>
        <w:t xml:space="preserve"> 2017 год в сумме 1847,00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w:t>
      </w:r>
      <w:r>
        <w:rPr>
          <w:rFonts w:eastAsiaTheme="minorHAnsi"/>
          <w:sz w:val="28"/>
          <w:szCs w:val="28"/>
          <w:lang w:eastAsia="en-US"/>
        </w:rPr>
        <w:t xml:space="preserve">      </w:t>
      </w:r>
      <w:r w:rsidRPr="00541FEB">
        <w:rPr>
          <w:rFonts w:eastAsiaTheme="minorHAnsi"/>
          <w:sz w:val="28"/>
          <w:szCs w:val="28"/>
          <w:lang w:eastAsia="en-US"/>
        </w:rPr>
        <w:t xml:space="preserve">на 2015 год в сумме </w:t>
      </w:r>
      <w:r>
        <w:rPr>
          <w:rFonts w:eastAsiaTheme="minorHAnsi"/>
          <w:sz w:val="28"/>
          <w:szCs w:val="28"/>
          <w:lang w:eastAsia="en-US"/>
        </w:rPr>
        <w:t>12</w:t>
      </w:r>
      <w:r w:rsidRPr="00541FEB">
        <w:rPr>
          <w:rFonts w:eastAsiaTheme="minorHAnsi"/>
          <w:sz w:val="28"/>
          <w:szCs w:val="28"/>
          <w:lang w:eastAsia="en-US"/>
        </w:rPr>
        <w:t xml:space="preserve">00,00 тыс. рублей, на 2016 год в сумме </w:t>
      </w:r>
      <w:r>
        <w:rPr>
          <w:rFonts w:eastAsiaTheme="minorHAnsi"/>
          <w:sz w:val="28"/>
          <w:szCs w:val="28"/>
          <w:lang w:eastAsia="en-US"/>
        </w:rPr>
        <w:t xml:space="preserve">                16</w:t>
      </w:r>
      <w:r w:rsidRPr="00541FEB">
        <w:rPr>
          <w:rFonts w:eastAsiaTheme="minorHAnsi"/>
          <w:sz w:val="28"/>
          <w:szCs w:val="28"/>
          <w:lang w:eastAsia="en-US"/>
        </w:rPr>
        <w:t xml:space="preserve">00,00 тыс. рублей, на 2017 год в сумме </w:t>
      </w:r>
      <w:r>
        <w:rPr>
          <w:rFonts w:eastAsiaTheme="minorHAnsi"/>
          <w:sz w:val="28"/>
          <w:szCs w:val="28"/>
          <w:lang w:eastAsia="en-US"/>
        </w:rPr>
        <w:t>5</w:t>
      </w:r>
      <w:r w:rsidRPr="00541FEB">
        <w:rPr>
          <w:rFonts w:eastAsiaTheme="minorHAnsi"/>
          <w:sz w:val="28"/>
          <w:szCs w:val="28"/>
          <w:lang w:eastAsia="en-US"/>
        </w:rPr>
        <w:t>00,00 тыс. рублей;</w:t>
      </w:r>
      <w:proofErr w:type="gramEnd"/>
    </w:p>
    <w:p w:rsidR="006C683A" w:rsidRPr="00FF5B61" w:rsidRDefault="006C683A" w:rsidP="006C683A">
      <w:pPr>
        <w:autoSpaceDE w:val="0"/>
        <w:autoSpaceDN w:val="0"/>
        <w:adjustRightInd w:val="0"/>
        <w:ind w:firstLine="709"/>
        <w:jc w:val="both"/>
        <w:rPr>
          <w:sz w:val="28"/>
          <w:szCs w:val="28"/>
        </w:rPr>
      </w:pPr>
      <w:r w:rsidRPr="00FF5B61">
        <w:rPr>
          <w:rFonts w:eastAsiaTheme="minorHAnsi"/>
          <w:sz w:val="28"/>
          <w:szCs w:val="28"/>
          <w:lang w:eastAsia="en-US"/>
        </w:rPr>
        <w:t>субъектам малого предпринимательства, осуществляющим деятельность на территории города Ставрополя,</w:t>
      </w:r>
      <w:r w:rsidRPr="00FF5B61">
        <w:rPr>
          <w:sz w:val="28"/>
          <w:szCs w:val="28"/>
        </w:rPr>
        <w:t xml:space="preserve"> на частичное возмещение затрат на открытие собственного бизнеса в сфере производства товаров и </w:t>
      </w:r>
      <w:r>
        <w:rPr>
          <w:sz w:val="28"/>
          <w:szCs w:val="28"/>
        </w:rPr>
        <w:t xml:space="preserve">оказания </w:t>
      </w:r>
      <w:r w:rsidRPr="00FF5B61">
        <w:rPr>
          <w:sz w:val="28"/>
          <w:szCs w:val="28"/>
        </w:rPr>
        <w:t>услуг на 2015 год в сумме 1200,00 тыс. рублей, на 2016 год в сумме 1600,00 тыс. рублей, на 2017 год в сумме 500,0 тыс. рублей;</w:t>
      </w:r>
    </w:p>
    <w:p w:rsidR="006C683A" w:rsidRPr="00FF5B61" w:rsidRDefault="006C683A" w:rsidP="006C683A">
      <w:pPr>
        <w:autoSpaceDE w:val="0"/>
        <w:autoSpaceDN w:val="0"/>
        <w:adjustRightInd w:val="0"/>
        <w:ind w:firstLine="709"/>
        <w:jc w:val="both"/>
        <w:rPr>
          <w:sz w:val="28"/>
          <w:szCs w:val="28"/>
        </w:rPr>
      </w:pPr>
      <w:r w:rsidRPr="00FF5B61">
        <w:rPr>
          <w:rFonts w:eastAsiaTheme="minorHAnsi"/>
          <w:sz w:val="28"/>
          <w:szCs w:val="28"/>
          <w:lang w:eastAsia="en-US"/>
        </w:rPr>
        <w:t>субъектам малого и среднего предпринимательства, осуществляющим деятельность на территории города Ставрополя,</w:t>
      </w:r>
      <w:r w:rsidRPr="00FF5B61">
        <w:rPr>
          <w:sz w:val="28"/>
          <w:szCs w:val="28"/>
        </w:rPr>
        <w:t xml:space="preserve"> на частичное возмещение затрат, связанных с производством товаров </w:t>
      </w:r>
      <w:r>
        <w:rPr>
          <w:sz w:val="28"/>
          <w:szCs w:val="28"/>
        </w:rPr>
        <w:t xml:space="preserve">на территории города Ставрополя, </w:t>
      </w:r>
      <w:r w:rsidRPr="00FF5B61">
        <w:rPr>
          <w:sz w:val="28"/>
          <w:szCs w:val="28"/>
        </w:rPr>
        <w:t>на 2015 год в сумме 1200,00 тыс. рублей, на 2016 год в сумме</w:t>
      </w:r>
      <w:r>
        <w:rPr>
          <w:sz w:val="28"/>
          <w:szCs w:val="28"/>
        </w:rPr>
        <w:t xml:space="preserve">               </w:t>
      </w:r>
      <w:r w:rsidRPr="00FF5B61">
        <w:rPr>
          <w:sz w:val="28"/>
          <w:szCs w:val="28"/>
        </w:rPr>
        <w:t xml:space="preserve"> 1600,00 тыс. рублей, на 2017 год в сумме 500,0 тыс. рублей;</w:t>
      </w:r>
    </w:p>
    <w:p w:rsidR="006C683A" w:rsidRPr="00FF5B61" w:rsidRDefault="006C683A" w:rsidP="006C683A">
      <w:pPr>
        <w:autoSpaceDE w:val="0"/>
        <w:autoSpaceDN w:val="0"/>
        <w:adjustRightInd w:val="0"/>
        <w:ind w:firstLine="709"/>
        <w:jc w:val="both"/>
        <w:rPr>
          <w:sz w:val="28"/>
          <w:szCs w:val="28"/>
        </w:rPr>
      </w:pPr>
      <w:proofErr w:type="gramStart"/>
      <w:r w:rsidRPr="00FF5B61">
        <w:rPr>
          <w:rFonts w:eastAsiaTheme="minorHAnsi"/>
          <w:sz w:val="28"/>
          <w:szCs w:val="28"/>
          <w:lang w:eastAsia="en-US"/>
        </w:rPr>
        <w:t>субъектам малого и среднего предпринимательства, осуществляющим деятельность на территории города Ставрополя,</w:t>
      </w:r>
      <w:r w:rsidRPr="00FF5B61">
        <w:rPr>
          <w:sz w:val="28"/>
          <w:szCs w:val="28"/>
        </w:rPr>
        <w:t xml:space="preserve"> на частичное возмещение затрат по подключению (технологическому присоединению) объектов капитального строительства производственного назначения к инженерным сетям газоснабжения на 2015 год в сумме 1040,00 тыс. рублей, на 2016 год </w:t>
      </w:r>
      <w:r>
        <w:rPr>
          <w:sz w:val="28"/>
          <w:szCs w:val="28"/>
        </w:rPr>
        <w:t xml:space="preserve">    </w:t>
      </w:r>
      <w:r w:rsidRPr="00FF5B61">
        <w:rPr>
          <w:sz w:val="28"/>
          <w:szCs w:val="28"/>
        </w:rPr>
        <w:t>в сумме 1200,00 тыс. рублей, на 2017 год в сумме 500,0 тыс. рублей;</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 xml:space="preserve">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реализацией </w:t>
      </w:r>
      <w:hyperlink r:id="rId27" w:history="1">
        <w:r w:rsidRPr="00541FEB">
          <w:rPr>
            <w:rFonts w:eastAsiaTheme="minorHAnsi"/>
            <w:sz w:val="28"/>
            <w:szCs w:val="28"/>
            <w:lang w:eastAsia="en-US"/>
          </w:rPr>
          <w:t>решения</w:t>
        </w:r>
      </w:hyperlink>
      <w:r w:rsidRPr="00541FEB">
        <w:rPr>
          <w:rFonts w:eastAsiaTheme="minorHAnsi"/>
          <w:sz w:val="28"/>
          <w:szCs w:val="28"/>
          <w:lang w:eastAsia="en-US"/>
        </w:rPr>
        <w:t xml:space="preserve"> Ставропольской городской Думы от 27 октября </w:t>
      </w:r>
      <w:r>
        <w:rPr>
          <w:rFonts w:eastAsiaTheme="minorHAnsi"/>
          <w:sz w:val="28"/>
          <w:szCs w:val="28"/>
          <w:lang w:eastAsia="en-US"/>
        </w:rPr>
        <w:t xml:space="preserve">        </w:t>
      </w:r>
      <w:r w:rsidRPr="00541FEB">
        <w:rPr>
          <w:rFonts w:eastAsiaTheme="minorHAnsi"/>
          <w:sz w:val="28"/>
          <w:szCs w:val="28"/>
          <w:lang w:eastAsia="en-US"/>
        </w:rPr>
        <w:t>2010 года № 106 «Об утверждении Положения о муниципальной казачьей дружине города Ставрополя», включая материальное поощрение членов казачьей дружины</w:t>
      </w:r>
      <w:proofErr w:type="gramEnd"/>
      <w:r w:rsidRPr="00541FEB">
        <w:rPr>
          <w:rFonts w:eastAsiaTheme="minorHAnsi"/>
          <w:sz w:val="28"/>
          <w:szCs w:val="28"/>
          <w:lang w:eastAsia="en-US"/>
        </w:rPr>
        <w:t>, на 2015 год в сумме 1</w:t>
      </w:r>
      <w:r>
        <w:rPr>
          <w:rFonts w:eastAsiaTheme="minorHAnsi"/>
          <w:sz w:val="28"/>
          <w:szCs w:val="28"/>
          <w:lang w:eastAsia="en-US"/>
        </w:rPr>
        <w:t>945</w:t>
      </w:r>
      <w:r w:rsidRPr="00541FEB">
        <w:rPr>
          <w:rFonts w:eastAsiaTheme="minorHAnsi"/>
          <w:sz w:val="28"/>
          <w:szCs w:val="28"/>
          <w:lang w:eastAsia="en-US"/>
        </w:rPr>
        <w:t>,00 тыс. рублей, на 2016 год в сумме 1</w:t>
      </w:r>
      <w:r>
        <w:rPr>
          <w:rFonts w:eastAsiaTheme="minorHAnsi"/>
          <w:sz w:val="28"/>
          <w:szCs w:val="28"/>
          <w:lang w:eastAsia="en-US"/>
        </w:rPr>
        <w:t>725</w:t>
      </w:r>
      <w:r w:rsidRPr="00541FEB">
        <w:rPr>
          <w:rFonts w:eastAsiaTheme="minorHAnsi"/>
          <w:sz w:val="28"/>
          <w:szCs w:val="28"/>
          <w:lang w:eastAsia="en-US"/>
        </w:rPr>
        <w:t>,00 тыс. рублей, на 2017 год в сумме 1725,00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lastRenderedPageBreak/>
        <w:t>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 на 2015 год в</w:t>
      </w:r>
      <w:proofErr w:type="gramEnd"/>
      <w:r w:rsidRPr="00541FEB">
        <w:rPr>
          <w:rFonts w:eastAsiaTheme="minorHAnsi"/>
          <w:sz w:val="28"/>
          <w:szCs w:val="28"/>
          <w:lang w:eastAsia="en-US"/>
        </w:rPr>
        <w:t xml:space="preserve"> сумме 4086,79 тыс. рублей, </w:t>
      </w:r>
      <w:r>
        <w:rPr>
          <w:rFonts w:eastAsiaTheme="minorHAnsi"/>
          <w:sz w:val="28"/>
          <w:szCs w:val="28"/>
          <w:lang w:eastAsia="en-US"/>
        </w:rPr>
        <w:t xml:space="preserve">     </w:t>
      </w:r>
      <w:r w:rsidRPr="00541FEB">
        <w:rPr>
          <w:rFonts w:eastAsiaTheme="minorHAnsi"/>
          <w:sz w:val="28"/>
          <w:szCs w:val="28"/>
          <w:lang w:eastAsia="en-US"/>
        </w:rPr>
        <w:t>на 2016 год в сумме 4086,79 тыс. рублей, на 2017 год в сумме</w:t>
      </w:r>
      <w:r>
        <w:rPr>
          <w:rFonts w:eastAsiaTheme="minorHAnsi"/>
          <w:sz w:val="28"/>
          <w:szCs w:val="28"/>
          <w:lang w:eastAsia="en-US"/>
        </w:rPr>
        <w:t xml:space="preserve">                          </w:t>
      </w:r>
      <w:r w:rsidRPr="00541FEB">
        <w:rPr>
          <w:rFonts w:eastAsiaTheme="minorHAnsi"/>
          <w:sz w:val="28"/>
          <w:szCs w:val="28"/>
          <w:lang w:eastAsia="en-US"/>
        </w:rPr>
        <w:t xml:space="preserve"> 4086,79 тыс. рублей;</w:t>
      </w:r>
    </w:p>
    <w:p w:rsidR="006C683A" w:rsidRPr="00FF5B61" w:rsidRDefault="006C683A" w:rsidP="006C683A">
      <w:pPr>
        <w:autoSpaceDE w:val="0"/>
        <w:autoSpaceDN w:val="0"/>
        <w:adjustRightInd w:val="0"/>
        <w:ind w:firstLine="709"/>
        <w:jc w:val="both"/>
        <w:rPr>
          <w:sz w:val="28"/>
          <w:szCs w:val="28"/>
        </w:rPr>
      </w:pPr>
      <w:proofErr w:type="gramStart"/>
      <w:r w:rsidRPr="00FF5B61">
        <w:rPr>
          <w:rFonts w:eastAsiaTheme="minorHAnsi"/>
          <w:sz w:val="28"/>
          <w:szCs w:val="28"/>
          <w:lang w:eastAsia="en-US"/>
        </w:rPr>
        <w:t xml:space="preserve">частным дошкольным образовательным организациям, частным общеобразовательным организациям на финансовое обеспечение получения </w:t>
      </w:r>
      <w:r w:rsidRPr="00FF5B61">
        <w:rPr>
          <w:sz w:val="28"/>
          <w:szCs w:val="28"/>
        </w:rPr>
        <w:t>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на 2015 год в сумме 16508,74 тыс</w:t>
      </w:r>
      <w:proofErr w:type="gramEnd"/>
      <w:r w:rsidRPr="00FF5B61">
        <w:rPr>
          <w:sz w:val="28"/>
          <w:szCs w:val="28"/>
        </w:rPr>
        <w:t>. рублей, на 2016 год в сумме 18374,47 тыс. рублей, на 2017 год в сумме 19696,65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Субсидии юридическим лицам, предусмотренные настоящим пунктом, предоставляются в порядке, устанавливаемом администрацией города Ставрополя.</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15. Установить размер резервного фонда администрации города Ставрополя на 2015 год в сумме 19602,00 тыс. рублей, на 2016 год в сумме  19602,00 тыс. рублей, на 2017 год в сумме 19602,00 тыс. рублей.</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16. Установить, что погашение кредиторской задолженности, образовавшейся по состоянию на 1 января 2015 года, осуществляется главными распорядителями средств бюджета города </w:t>
      </w:r>
      <w:r>
        <w:rPr>
          <w:rFonts w:eastAsiaTheme="minorHAnsi"/>
          <w:sz w:val="28"/>
          <w:szCs w:val="28"/>
          <w:lang w:eastAsia="en-US"/>
        </w:rPr>
        <w:t xml:space="preserve">Ставрополя </w:t>
      </w:r>
      <w:r w:rsidRPr="00541FEB">
        <w:rPr>
          <w:rFonts w:eastAsiaTheme="minorHAnsi"/>
          <w:sz w:val="28"/>
          <w:szCs w:val="28"/>
          <w:lang w:eastAsia="en-US"/>
        </w:rPr>
        <w:t>и муниципальными казенными учреждениями города Ставрополя в первоочередном порядке в пределах бюджетных ассигнований, предусмотренных в ведомственной структуре расходов бюджета города</w:t>
      </w:r>
      <w:r>
        <w:rPr>
          <w:rFonts w:eastAsiaTheme="minorHAnsi"/>
          <w:sz w:val="28"/>
          <w:szCs w:val="28"/>
          <w:lang w:eastAsia="en-US"/>
        </w:rPr>
        <w:t xml:space="preserve"> Ставрополя</w:t>
      </w:r>
      <w:r w:rsidRPr="00541FEB">
        <w:rPr>
          <w:rFonts w:eastAsiaTheme="minorHAnsi"/>
          <w:sz w:val="28"/>
          <w:szCs w:val="28"/>
          <w:lang w:eastAsia="en-US"/>
        </w:rPr>
        <w:t xml:space="preserve"> на 2015 год.</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17. Установить в соответствии с </w:t>
      </w:r>
      <w:hyperlink r:id="rId28" w:history="1">
        <w:r w:rsidRPr="00541FEB">
          <w:rPr>
            <w:rFonts w:eastAsiaTheme="minorHAnsi"/>
            <w:sz w:val="28"/>
            <w:szCs w:val="28"/>
            <w:lang w:eastAsia="en-US"/>
          </w:rPr>
          <w:t>пунктом 3 статьи 217</w:t>
        </w:r>
      </w:hyperlink>
      <w:r w:rsidRPr="00541FEB">
        <w:rPr>
          <w:rFonts w:eastAsiaTheme="minorHAnsi"/>
          <w:sz w:val="28"/>
          <w:szCs w:val="28"/>
          <w:lang w:eastAsia="en-US"/>
        </w:rPr>
        <w:t xml:space="preserve"> Бюджетного кодекса Российской Федерации следующие основания для внесения </w:t>
      </w:r>
      <w:r>
        <w:rPr>
          <w:rFonts w:eastAsiaTheme="minorHAnsi"/>
          <w:sz w:val="28"/>
          <w:szCs w:val="28"/>
          <w:lang w:eastAsia="en-US"/>
        </w:rPr>
        <w:t xml:space="preserve">                </w:t>
      </w:r>
      <w:r w:rsidRPr="00541FEB">
        <w:rPr>
          <w:rFonts w:eastAsiaTheme="minorHAnsi"/>
          <w:sz w:val="28"/>
          <w:szCs w:val="28"/>
          <w:lang w:eastAsia="en-US"/>
        </w:rPr>
        <w:t>в 2015 году изменений в показатели сводной бюджетной росписи бюджета города Ставрополя, связанные с резервированием сре</w:t>
      </w:r>
      <w:proofErr w:type="gramStart"/>
      <w:r w:rsidRPr="00541FEB">
        <w:rPr>
          <w:rFonts w:eastAsiaTheme="minorHAnsi"/>
          <w:sz w:val="28"/>
          <w:szCs w:val="28"/>
          <w:lang w:eastAsia="en-US"/>
        </w:rPr>
        <w:t>дств в с</w:t>
      </w:r>
      <w:proofErr w:type="gramEnd"/>
      <w:r w:rsidRPr="00541FEB">
        <w:rPr>
          <w:rFonts w:eastAsiaTheme="minorHAnsi"/>
          <w:sz w:val="28"/>
          <w:szCs w:val="28"/>
          <w:lang w:eastAsia="en-US"/>
        </w:rPr>
        <w:t>оставе утвержденных бюджетных ассигнований, без внесения изменений в настоящее решение:</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распределение на основании </w:t>
      </w:r>
      <w:proofErr w:type="gramStart"/>
      <w:r w:rsidRPr="00541FEB">
        <w:rPr>
          <w:rFonts w:eastAsiaTheme="minorHAnsi"/>
          <w:sz w:val="28"/>
          <w:szCs w:val="28"/>
          <w:lang w:eastAsia="en-US"/>
        </w:rPr>
        <w:t>постановления администрации города Ставрополя бюджетных ассигнований резервного фонда администрации города Ставрополя</w:t>
      </w:r>
      <w:proofErr w:type="gramEnd"/>
      <w:r w:rsidRPr="00541FEB">
        <w:rPr>
          <w:rFonts w:eastAsiaTheme="minorHAnsi"/>
          <w:sz w:val="28"/>
          <w:szCs w:val="28"/>
          <w:lang w:eastAsia="en-US"/>
        </w:rPr>
        <w:t>;</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lastRenderedPageBreak/>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распределение бюджетных ассигнований на выплату единовременного поощрения муниципальным служащим в связи с выходом на трудовую пенсию в соответствии с законодательством Ставропольского края,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трудовую пенсию»;</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proofErr w:type="gramStart"/>
      <w:r w:rsidRPr="00541FEB">
        <w:rPr>
          <w:rFonts w:eastAsiaTheme="minorHAnsi"/>
          <w:sz w:val="28"/>
          <w:szCs w:val="28"/>
          <w:lang w:eastAsia="en-US"/>
        </w:rPr>
        <w:t>распределение на основании постановления администрации города Ставрополя бюджетных ассигнований,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 на предоставление грантов администрации города Ставрополя, ее отраслевым (функциональным) и территориальным органам по итогам мониторинга</w:t>
      </w:r>
      <w:proofErr w:type="gramEnd"/>
      <w:r w:rsidRPr="00541FEB">
        <w:rPr>
          <w:rFonts w:eastAsiaTheme="minorHAnsi"/>
          <w:sz w:val="28"/>
          <w:szCs w:val="28"/>
          <w:lang w:eastAsia="en-US"/>
        </w:rPr>
        <w:t xml:space="preserve"> качества финансового менеджмента.</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18. </w:t>
      </w:r>
      <w:proofErr w:type="gramStart"/>
      <w:r w:rsidRPr="00541FEB">
        <w:rPr>
          <w:rFonts w:eastAsiaTheme="minorHAnsi"/>
          <w:sz w:val="28"/>
          <w:szCs w:val="28"/>
          <w:lang w:eastAsia="en-US"/>
        </w:rPr>
        <w:t xml:space="preserve">Установить в соответствии с </w:t>
      </w:r>
      <w:hyperlink r:id="rId29" w:history="1">
        <w:r w:rsidRPr="00541FEB">
          <w:rPr>
            <w:rFonts w:eastAsiaTheme="minorHAnsi"/>
            <w:sz w:val="28"/>
            <w:szCs w:val="28"/>
            <w:lang w:eastAsia="en-US"/>
          </w:rPr>
          <w:t>пунктом 3 статьи 217</w:t>
        </w:r>
      </w:hyperlink>
      <w:r w:rsidRPr="00541FEB">
        <w:rPr>
          <w:rFonts w:eastAsiaTheme="minorHAnsi"/>
          <w:sz w:val="28"/>
          <w:szCs w:val="28"/>
          <w:lang w:eastAsia="en-US"/>
        </w:rPr>
        <w:t xml:space="preserve"> Бюджетного кодекса Российской Федерации следующие основания для внесения</w:t>
      </w:r>
      <w:r>
        <w:rPr>
          <w:rFonts w:eastAsiaTheme="minorHAnsi"/>
          <w:sz w:val="28"/>
          <w:szCs w:val="28"/>
          <w:lang w:eastAsia="en-US"/>
        </w:rPr>
        <w:t xml:space="preserve">                </w:t>
      </w:r>
      <w:r w:rsidRPr="00541FEB">
        <w:rPr>
          <w:rFonts w:eastAsiaTheme="minorHAnsi"/>
          <w:sz w:val="28"/>
          <w:szCs w:val="28"/>
          <w:lang w:eastAsia="en-US"/>
        </w:rPr>
        <w:t xml:space="preserve"> в 2015 году изменений в показатели сводной бюджетной росписи бюджета города Ставрополя, связанные с особенностями исполнения бюджета города Ставрополя и (или) перераспределения бюджетных ассигнований между главными распорядителями средств бюджета города Ставрополя, без внесения изменений в настоящее решение:</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перераспределение бюджетных ассигнований в связи с изменением бюджетной классификации Российской Федерации;</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6C683A" w:rsidRPr="00541FEB" w:rsidRDefault="006C683A" w:rsidP="006C683A">
      <w:pPr>
        <w:autoSpaceDE w:val="0"/>
        <w:autoSpaceDN w:val="0"/>
        <w:adjustRightInd w:val="0"/>
        <w:ind w:firstLine="709"/>
        <w:jc w:val="both"/>
        <w:rPr>
          <w:rFonts w:eastAsiaTheme="minorHAnsi"/>
          <w:sz w:val="28"/>
          <w:szCs w:val="28"/>
          <w:lang w:eastAsia="en-US"/>
        </w:rPr>
      </w:pPr>
      <w:bookmarkStart w:id="0" w:name="Par72"/>
      <w:bookmarkEnd w:id="0"/>
      <w:r w:rsidRPr="00541FEB">
        <w:rPr>
          <w:rFonts w:eastAsiaTheme="minorHAnsi"/>
          <w:sz w:val="28"/>
          <w:szCs w:val="28"/>
          <w:lang w:eastAsia="en-US"/>
        </w:rPr>
        <w:t>перераспределение бюджетных ассигнований, предусмотренных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lastRenderedPageBreak/>
        <w:t xml:space="preserve">перераспределение бюджетных ассигнований между разделами, подразделами, целевыми статьями и группами </w:t>
      </w:r>
      <w:proofErr w:type="gramStart"/>
      <w:r w:rsidRPr="00541FEB">
        <w:rPr>
          <w:rFonts w:eastAsiaTheme="minorHAnsi"/>
          <w:sz w:val="28"/>
          <w:szCs w:val="28"/>
          <w:lang w:eastAsia="en-US"/>
        </w:rPr>
        <w:t>видов расходов классификации расходов бюджетов</w:t>
      </w:r>
      <w:proofErr w:type="gramEnd"/>
      <w:r w:rsidRPr="00541FEB">
        <w:rPr>
          <w:rFonts w:eastAsiaTheme="minorHAnsi"/>
          <w:sz w:val="28"/>
          <w:szCs w:val="28"/>
          <w:lang w:eastAsia="en-US"/>
        </w:rPr>
        <w:t xml:space="preserve"> в случае изменения состава и (или) полномочий (функций) главных распорядителей средств бюджета города</w:t>
      </w:r>
      <w:r>
        <w:rPr>
          <w:rFonts w:eastAsiaTheme="minorHAnsi"/>
          <w:sz w:val="28"/>
          <w:szCs w:val="28"/>
          <w:lang w:eastAsia="en-US"/>
        </w:rPr>
        <w:t xml:space="preserve"> Ставрополя</w:t>
      </w:r>
      <w:r w:rsidRPr="00541FEB">
        <w:rPr>
          <w:rFonts w:eastAsiaTheme="minorHAnsi"/>
          <w:sz w:val="28"/>
          <w:szCs w:val="28"/>
          <w:lang w:eastAsia="en-US"/>
        </w:rPr>
        <w:t>;</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перераспределение бюджетных ассигнований между разделами, подразделами, целевыми статьями и группами </w:t>
      </w:r>
      <w:proofErr w:type="gramStart"/>
      <w:r w:rsidRPr="00541FEB">
        <w:rPr>
          <w:rFonts w:eastAsiaTheme="minorHAnsi"/>
          <w:sz w:val="28"/>
          <w:szCs w:val="28"/>
          <w:lang w:eastAsia="en-US"/>
        </w:rPr>
        <w:t>видов расходов классификации расходов бюджетов</w:t>
      </w:r>
      <w:proofErr w:type="gramEnd"/>
      <w:r w:rsidRPr="00541FEB">
        <w:rPr>
          <w:rFonts w:eastAsiaTheme="minorHAnsi"/>
          <w:sz w:val="28"/>
          <w:szCs w:val="28"/>
          <w:lang w:eastAsia="en-US"/>
        </w:rPr>
        <w:t xml:space="preserve"> в случае погашения кредиторской задолженности, указанной в пункте 16 настоящего решения, в пределах общего объема бюджетных ассигнований, предусмотренных главному распорядителю средств бюджета города</w:t>
      </w:r>
      <w:r>
        <w:rPr>
          <w:rFonts w:eastAsiaTheme="minorHAnsi"/>
          <w:sz w:val="28"/>
          <w:szCs w:val="28"/>
          <w:lang w:eastAsia="en-US"/>
        </w:rPr>
        <w:t xml:space="preserve"> Ставрополя</w:t>
      </w:r>
      <w:r w:rsidRPr="00541FEB">
        <w:rPr>
          <w:rFonts w:eastAsiaTheme="minorHAnsi"/>
          <w:sz w:val="28"/>
          <w:szCs w:val="28"/>
          <w:lang w:eastAsia="en-US"/>
        </w:rPr>
        <w:t>;</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увеличение бюджетных ассигнований, предусмотренных по разделу «Жилищно-коммунальное хозяйство»</w:t>
      </w:r>
      <w:r>
        <w:rPr>
          <w:rFonts w:eastAsiaTheme="minorHAnsi"/>
          <w:sz w:val="28"/>
          <w:szCs w:val="28"/>
          <w:lang w:eastAsia="en-US"/>
        </w:rPr>
        <w:t>,</w:t>
      </w:r>
      <w:r w:rsidRPr="00541FEB">
        <w:rPr>
          <w:rFonts w:eastAsiaTheme="minorHAnsi"/>
          <w:sz w:val="28"/>
          <w:szCs w:val="28"/>
          <w:lang w:eastAsia="en-US"/>
        </w:rPr>
        <w:t xml:space="preserve"> подразделу «Жилищное хозяйство»</w:t>
      </w:r>
      <w:r>
        <w:rPr>
          <w:rFonts w:eastAsiaTheme="minorHAnsi"/>
          <w:sz w:val="28"/>
          <w:szCs w:val="28"/>
          <w:lang w:eastAsia="en-US"/>
        </w:rPr>
        <w:t>,</w:t>
      </w:r>
      <w:r w:rsidRPr="00541FEB">
        <w:rPr>
          <w:rFonts w:eastAsiaTheme="minorHAnsi"/>
          <w:sz w:val="28"/>
          <w:szCs w:val="28"/>
          <w:lang w:eastAsia="en-US"/>
        </w:rPr>
        <w:t xml:space="preserve"> целевой статье расходов «Расходы на проведение капитального ремонта муниципального жилищного фонда»,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19. </w:t>
      </w:r>
      <w:proofErr w:type="gramStart"/>
      <w:r w:rsidRPr="00541FEB">
        <w:rPr>
          <w:rFonts w:eastAsiaTheme="minorHAnsi"/>
          <w:sz w:val="28"/>
          <w:szCs w:val="28"/>
          <w:lang w:eastAsia="en-US"/>
        </w:rPr>
        <w:t>Установить, что средства бюджета города</w:t>
      </w:r>
      <w:r>
        <w:rPr>
          <w:rFonts w:eastAsiaTheme="minorHAnsi"/>
          <w:sz w:val="28"/>
          <w:szCs w:val="28"/>
          <w:lang w:eastAsia="en-US"/>
        </w:rPr>
        <w:t xml:space="preserve"> Ставрополя</w:t>
      </w:r>
      <w:r w:rsidRPr="00541FEB">
        <w:rPr>
          <w:rFonts w:eastAsiaTheme="minorHAnsi"/>
          <w:sz w:val="28"/>
          <w:szCs w:val="28"/>
          <w:lang w:eastAsia="en-US"/>
        </w:rPr>
        <w:t>, предусмотренные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w:t>
      </w:r>
      <w:r>
        <w:rPr>
          <w:rFonts w:eastAsiaTheme="minorHAnsi"/>
          <w:sz w:val="28"/>
          <w:szCs w:val="28"/>
          <w:lang w:eastAsia="en-US"/>
        </w:rPr>
        <w:t xml:space="preserve"> </w:t>
      </w:r>
      <w:r w:rsidRPr="00541FEB">
        <w:rPr>
          <w:rFonts w:eastAsiaTheme="minorHAnsi"/>
          <w:sz w:val="28"/>
          <w:szCs w:val="28"/>
          <w:lang w:eastAsia="en-US"/>
        </w:rPr>
        <w:t xml:space="preserve">(в сферах образования, культуры, физической культуры и спорта) в соответствии с </w:t>
      </w:r>
      <w:hyperlink r:id="rId30" w:history="1">
        <w:r w:rsidRPr="00541FEB">
          <w:rPr>
            <w:rFonts w:eastAsiaTheme="minorHAnsi"/>
            <w:sz w:val="28"/>
            <w:szCs w:val="28"/>
            <w:lang w:eastAsia="en-US"/>
          </w:rPr>
          <w:t>Указом</w:t>
        </w:r>
      </w:hyperlink>
      <w:r w:rsidRPr="00541FEB">
        <w:rPr>
          <w:rFonts w:eastAsiaTheme="minorHAnsi"/>
          <w:sz w:val="28"/>
          <w:szCs w:val="28"/>
          <w:lang w:eastAsia="en-US"/>
        </w:rPr>
        <w:t xml:space="preserve"> Президента Российской Федерации от 07 мая 2012</w:t>
      </w:r>
      <w:proofErr w:type="gramEnd"/>
      <w:r w:rsidRPr="00541FEB">
        <w:rPr>
          <w:rFonts w:eastAsiaTheme="minorHAnsi"/>
          <w:sz w:val="28"/>
          <w:szCs w:val="28"/>
          <w:lang w:eastAsia="en-US"/>
        </w:rPr>
        <w:t xml:space="preserve"> </w:t>
      </w:r>
      <w:proofErr w:type="gramStart"/>
      <w:r w:rsidRPr="00541FEB">
        <w:rPr>
          <w:rFonts w:eastAsiaTheme="minorHAnsi"/>
          <w:sz w:val="28"/>
          <w:szCs w:val="28"/>
          <w:lang w:eastAsia="en-US"/>
        </w:rPr>
        <w:t xml:space="preserve">г. № 597 «О мероприятиях по реализации государственной социальной политики» на 2015 год в сумме 35807,33 тыс. рублей, на 2016 год в сумме 96904,25 тыс. рублей, на 2017 год в сумме 148068,77 тыс. рублей направляются на повышение заработной платы отдельных категорий работников муниципальных учреждений </w:t>
      </w:r>
      <w:r>
        <w:rPr>
          <w:rFonts w:eastAsiaTheme="minorHAnsi"/>
          <w:sz w:val="28"/>
          <w:szCs w:val="28"/>
          <w:lang w:eastAsia="en-US"/>
        </w:rPr>
        <w:t xml:space="preserve">города Ставрополя </w:t>
      </w:r>
      <w:r w:rsidRPr="00541FEB">
        <w:rPr>
          <w:rFonts w:eastAsiaTheme="minorHAnsi"/>
          <w:sz w:val="28"/>
          <w:szCs w:val="28"/>
          <w:lang w:eastAsia="en-US"/>
        </w:rPr>
        <w:t>по результатам мониторинга выполнения целевых показателей уровня средней заработной платы отдельных категорий работников муниципальных учреждений</w:t>
      </w:r>
      <w:proofErr w:type="gramEnd"/>
      <w:r w:rsidRPr="00541FEB">
        <w:rPr>
          <w:rFonts w:eastAsiaTheme="minorHAnsi"/>
          <w:sz w:val="28"/>
          <w:szCs w:val="28"/>
          <w:lang w:eastAsia="en-US"/>
        </w:rPr>
        <w:t xml:space="preserve"> </w:t>
      </w:r>
      <w:proofErr w:type="gramStart"/>
      <w:r w:rsidRPr="00541FEB">
        <w:rPr>
          <w:rFonts w:eastAsiaTheme="minorHAnsi"/>
          <w:sz w:val="28"/>
          <w:szCs w:val="28"/>
          <w:lang w:eastAsia="en-US"/>
        </w:rPr>
        <w:t>культуры</w:t>
      </w:r>
      <w:r>
        <w:rPr>
          <w:rFonts w:eastAsiaTheme="minorHAnsi"/>
          <w:sz w:val="28"/>
          <w:szCs w:val="28"/>
          <w:lang w:eastAsia="en-US"/>
        </w:rPr>
        <w:t xml:space="preserve"> города Ставрополя</w:t>
      </w:r>
      <w:r w:rsidRPr="00541FEB">
        <w:rPr>
          <w:rFonts w:eastAsiaTheme="minorHAnsi"/>
          <w:sz w:val="28"/>
          <w:szCs w:val="28"/>
          <w:lang w:eastAsia="en-US"/>
        </w:rPr>
        <w:t xml:space="preserve">, педагогических работников муниципальных учреждений дополнительного образования детей </w:t>
      </w:r>
      <w:r>
        <w:rPr>
          <w:rFonts w:eastAsiaTheme="minorHAnsi"/>
          <w:sz w:val="28"/>
          <w:szCs w:val="28"/>
          <w:lang w:eastAsia="en-US"/>
        </w:rPr>
        <w:t xml:space="preserve">города Ставрополя </w:t>
      </w:r>
      <w:r w:rsidRPr="00541FEB">
        <w:rPr>
          <w:rFonts w:eastAsiaTheme="minorHAnsi"/>
          <w:sz w:val="28"/>
          <w:szCs w:val="28"/>
          <w:lang w:eastAsia="en-US"/>
        </w:rPr>
        <w:t xml:space="preserve">(в сферах образования, культуры, физической культуры и спорта), установленных </w:t>
      </w:r>
      <w:hyperlink r:id="rId31" w:history="1">
        <w:r w:rsidRPr="00541FEB">
          <w:rPr>
            <w:rFonts w:eastAsiaTheme="minorHAnsi"/>
            <w:sz w:val="28"/>
            <w:szCs w:val="28"/>
            <w:lang w:eastAsia="en-US"/>
          </w:rPr>
          <w:t>Программой</w:t>
        </w:r>
      </w:hyperlink>
      <w:r w:rsidRPr="00541FEB">
        <w:rPr>
          <w:rFonts w:eastAsiaTheme="minorHAnsi"/>
          <w:sz w:val="28"/>
          <w:szCs w:val="28"/>
          <w:lang w:eastAsia="en-US"/>
        </w:rPr>
        <w:t xml:space="preserve"> поэтапного совершенствования систем </w:t>
      </w:r>
      <w:r w:rsidRPr="00541FEB">
        <w:rPr>
          <w:rFonts w:eastAsiaTheme="minorHAnsi"/>
          <w:sz w:val="28"/>
          <w:szCs w:val="28"/>
          <w:lang w:eastAsia="en-US"/>
        </w:rPr>
        <w:lastRenderedPageBreak/>
        <w:t>оплаты труда работников государственных учреждений Ставропольского края и муниципальных учреждений муниципальных образований Ставропольского края на 2013 - 2018 годы, утвержденной распоряжением Правительства Ставропольского края от 19 декабря 2012 г. № 548-рп, после внесения соответствующих изменений в настоящее</w:t>
      </w:r>
      <w:proofErr w:type="gramEnd"/>
      <w:r w:rsidRPr="00541FEB">
        <w:rPr>
          <w:rFonts w:eastAsiaTheme="minorHAnsi"/>
          <w:sz w:val="28"/>
          <w:szCs w:val="28"/>
          <w:lang w:eastAsia="en-US"/>
        </w:rPr>
        <w:t xml:space="preserve"> решение.</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20. </w:t>
      </w:r>
      <w:proofErr w:type="gramStart"/>
      <w:r w:rsidRPr="00541FEB">
        <w:rPr>
          <w:rFonts w:eastAsiaTheme="minorHAnsi"/>
          <w:sz w:val="28"/>
          <w:szCs w:val="28"/>
          <w:lang w:eastAsia="en-US"/>
        </w:rPr>
        <w:t>Главные распорядители средств</w:t>
      </w:r>
      <w:r>
        <w:rPr>
          <w:rFonts w:eastAsiaTheme="minorHAnsi"/>
          <w:sz w:val="28"/>
          <w:szCs w:val="28"/>
          <w:lang w:eastAsia="en-US"/>
        </w:rPr>
        <w:t xml:space="preserve"> бюджета</w:t>
      </w:r>
      <w:r w:rsidRPr="00541FEB">
        <w:rPr>
          <w:rFonts w:eastAsiaTheme="minorHAnsi"/>
          <w:sz w:val="28"/>
          <w:szCs w:val="28"/>
          <w:lang w:eastAsia="en-US"/>
        </w:rPr>
        <w:t xml:space="preserve"> города Ставрополя не вправе направлять бюджетные ассигнования, предусмотренные в бюджете города Ставрополя на софинансирование расходов с федеральным бюджетом и бюджетом Ставропольского края, в размерах, превышающих долю софинансирования, на иные цели без внесения изменений в настоящее решение, за исключением случаев, указанных в </w:t>
      </w:r>
      <w:hyperlink w:anchor="Par72" w:history="1">
        <w:r w:rsidRPr="00541FEB">
          <w:rPr>
            <w:rFonts w:eastAsiaTheme="minorHAnsi"/>
            <w:sz w:val="28"/>
            <w:szCs w:val="28"/>
            <w:lang w:eastAsia="en-US"/>
          </w:rPr>
          <w:t>абзаце четвертом пункта 1</w:t>
        </w:r>
      </w:hyperlink>
      <w:r w:rsidRPr="00541FEB">
        <w:rPr>
          <w:sz w:val="28"/>
          <w:szCs w:val="28"/>
        </w:rPr>
        <w:t>8</w:t>
      </w:r>
      <w:r w:rsidRPr="00541FEB">
        <w:rPr>
          <w:rFonts w:eastAsiaTheme="minorHAnsi"/>
          <w:sz w:val="28"/>
          <w:szCs w:val="28"/>
          <w:lang w:eastAsia="en-US"/>
        </w:rPr>
        <w:t xml:space="preserve"> настоящего решения.</w:t>
      </w:r>
      <w:proofErr w:type="gramEnd"/>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21. Установить, что в 2015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22. 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23. Использование экономии бюджетных ассигнований, сложившейся у главных распорядителей и получателей средств</w:t>
      </w:r>
      <w:r>
        <w:rPr>
          <w:rFonts w:eastAsiaTheme="minorHAnsi"/>
          <w:sz w:val="28"/>
          <w:szCs w:val="28"/>
          <w:lang w:eastAsia="en-US"/>
        </w:rPr>
        <w:t xml:space="preserve"> бюджета</w:t>
      </w:r>
      <w:r w:rsidRPr="00541FEB">
        <w:rPr>
          <w:rFonts w:eastAsiaTheme="minorHAnsi"/>
          <w:sz w:val="28"/>
          <w:szCs w:val="28"/>
          <w:lang w:eastAsia="en-US"/>
        </w:rPr>
        <w:t xml:space="preserve">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экономии бюджетных ассигнований, предусмотренных на софинансирование расходов с федеральным бюджетом и бюджетом Ставропольского края, а также средств федерального бюджета и бюджета Ставропольского края, поступивших в бюджет города Ставрополя.</w:t>
      </w:r>
    </w:p>
    <w:p w:rsidR="006C683A" w:rsidRPr="00FF5B61" w:rsidRDefault="006C683A" w:rsidP="006C683A">
      <w:pPr>
        <w:autoSpaceDE w:val="0"/>
        <w:autoSpaceDN w:val="0"/>
        <w:adjustRightInd w:val="0"/>
        <w:ind w:firstLine="709"/>
        <w:jc w:val="both"/>
        <w:rPr>
          <w:rFonts w:eastAsiaTheme="minorHAnsi"/>
          <w:sz w:val="28"/>
          <w:szCs w:val="28"/>
          <w:lang w:eastAsia="en-US"/>
        </w:rPr>
      </w:pPr>
      <w:r w:rsidRPr="00FF5B61">
        <w:rPr>
          <w:rFonts w:eastAsiaTheme="minorHAnsi"/>
          <w:sz w:val="28"/>
          <w:szCs w:val="28"/>
          <w:lang w:eastAsia="en-US"/>
        </w:rPr>
        <w:t xml:space="preserve">24. Установить, что поступившие в бюджет города </w:t>
      </w:r>
      <w:r>
        <w:rPr>
          <w:rFonts w:eastAsiaTheme="minorHAnsi"/>
          <w:sz w:val="28"/>
          <w:szCs w:val="28"/>
          <w:lang w:eastAsia="en-US"/>
        </w:rPr>
        <w:t xml:space="preserve">Ставрополя </w:t>
      </w:r>
      <w:r w:rsidRPr="00FF5B61">
        <w:rPr>
          <w:rFonts w:eastAsiaTheme="minorHAnsi"/>
          <w:sz w:val="28"/>
          <w:szCs w:val="28"/>
          <w:lang w:eastAsia="en-US"/>
        </w:rPr>
        <w:t xml:space="preserve">доходы от платы за наем жилого помещения по договорам найма жилого помещения муниципального жилищного фонда в полном объеме направляются на проведение капитального  ремонта муниципального жилищного фонда. </w:t>
      </w:r>
    </w:p>
    <w:p w:rsidR="006C683A" w:rsidRPr="00541FEB" w:rsidRDefault="006C683A" w:rsidP="006C683A">
      <w:pPr>
        <w:widowControl w:val="0"/>
        <w:autoSpaceDE w:val="0"/>
        <w:autoSpaceDN w:val="0"/>
        <w:adjustRightInd w:val="0"/>
        <w:ind w:firstLine="709"/>
        <w:jc w:val="both"/>
        <w:rPr>
          <w:sz w:val="28"/>
          <w:szCs w:val="28"/>
        </w:rPr>
      </w:pPr>
      <w:r w:rsidRPr="00541FEB">
        <w:rPr>
          <w:rFonts w:eastAsiaTheme="minorHAnsi"/>
          <w:sz w:val="28"/>
          <w:szCs w:val="28"/>
          <w:lang w:eastAsia="en-US"/>
        </w:rPr>
        <w:t xml:space="preserve">25. </w:t>
      </w:r>
      <w:r w:rsidRPr="00541FEB">
        <w:rPr>
          <w:sz w:val="28"/>
          <w:szCs w:val="28"/>
        </w:rPr>
        <w:t xml:space="preserve">Установить предельный объем муниципального долга </w:t>
      </w:r>
      <w:r>
        <w:rPr>
          <w:sz w:val="28"/>
          <w:szCs w:val="28"/>
        </w:rPr>
        <w:t xml:space="preserve">               </w:t>
      </w:r>
      <w:r w:rsidRPr="00541FEB">
        <w:rPr>
          <w:sz w:val="28"/>
          <w:szCs w:val="28"/>
        </w:rPr>
        <w:t xml:space="preserve">города Ставрополя в 2015 году в сумме </w:t>
      </w:r>
      <w:r>
        <w:rPr>
          <w:sz w:val="28"/>
          <w:szCs w:val="28"/>
        </w:rPr>
        <w:t>839191</w:t>
      </w:r>
      <w:r w:rsidRPr="00541FEB">
        <w:rPr>
          <w:sz w:val="28"/>
          <w:szCs w:val="28"/>
        </w:rPr>
        <w:t xml:space="preserve">,34 тыс. рублей, в 2016 году </w:t>
      </w:r>
      <w:r>
        <w:rPr>
          <w:sz w:val="28"/>
          <w:szCs w:val="28"/>
        </w:rPr>
        <w:t xml:space="preserve">   </w:t>
      </w:r>
      <w:r w:rsidRPr="00541FEB">
        <w:rPr>
          <w:sz w:val="28"/>
          <w:szCs w:val="28"/>
        </w:rPr>
        <w:lastRenderedPageBreak/>
        <w:t xml:space="preserve">в сумме </w:t>
      </w:r>
      <w:r>
        <w:rPr>
          <w:sz w:val="28"/>
          <w:szCs w:val="28"/>
        </w:rPr>
        <w:t>1054773</w:t>
      </w:r>
      <w:r w:rsidRPr="00541FEB">
        <w:rPr>
          <w:sz w:val="28"/>
          <w:szCs w:val="28"/>
        </w:rPr>
        <w:t>,</w:t>
      </w:r>
      <w:r>
        <w:rPr>
          <w:sz w:val="28"/>
          <w:szCs w:val="28"/>
        </w:rPr>
        <w:t>66</w:t>
      </w:r>
      <w:r w:rsidRPr="00541FEB">
        <w:rPr>
          <w:sz w:val="28"/>
          <w:szCs w:val="28"/>
        </w:rPr>
        <w:t xml:space="preserve"> тыс. рублей, в 2017 году в сумме 1</w:t>
      </w:r>
      <w:r>
        <w:rPr>
          <w:sz w:val="28"/>
          <w:szCs w:val="28"/>
        </w:rPr>
        <w:t>271724</w:t>
      </w:r>
      <w:r w:rsidRPr="00541FEB">
        <w:rPr>
          <w:sz w:val="28"/>
          <w:szCs w:val="28"/>
        </w:rPr>
        <w:t>,</w:t>
      </w:r>
      <w:r>
        <w:rPr>
          <w:sz w:val="28"/>
          <w:szCs w:val="28"/>
        </w:rPr>
        <w:t>59</w:t>
      </w:r>
      <w:r w:rsidRPr="00541FEB">
        <w:rPr>
          <w:sz w:val="28"/>
          <w:szCs w:val="28"/>
        </w:rPr>
        <w:t xml:space="preserve"> тыс. рублей.</w:t>
      </w:r>
    </w:p>
    <w:p w:rsidR="006C683A" w:rsidRPr="00541FEB" w:rsidRDefault="006C683A" w:rsidP="006C683A">
      <w:pPr>
        <w:widowControl w:val="0"/>
        <w:autoSpaceDE w:val="0"/>
        <w:autoSpaceDN w:val="0"/>
        <w:adjustRightInd w:val="0"/>
        <w:ind w:firstLine="709"/>
        <w:jc w:val="both"/>
        <w:rPr>
          <w:sz w:val="28"/>
          <w:szCs w:val="28"/>
        </w:rPr>
      </w:pPr>
      <w:r w:rsidRPr="00541FEB">
        <w:rPr>
          <w:sz w:val="28"/>
          <w:szCs w:val="28"/>
        </w:rPr>
        <w:t xml:space="preserve">26. Установить верхний предел муниципального долга города      Ставрополя </w:t>
      </w:r>
      <w:proofErr w:type="gramStart"/>
      <w:r w:rsidRPr="00541FEB">
        <w:rPr>
          <w:sz w:val="28"/>
          <w:szCs w:val="28"/>
        </w:rPr>
        <w:t>на</w:t>
      </w:r>
      <w:proofErr w:type="gramEnd"/>
      <w:r w:rsidRPr="00541FEB">
        <w:rPr>
          <w:sz w:val="28"/>
          <w:szCs w:val="28"/>
        </w:rPr>
        <w:t>:</w:t>
      </w:r>
    </w:p>
    <w:p w:rsidR="006C683A" w:rsidRPr="00541FEB" w:rsidRDefault="006C683A" w:rsidP="006C683A">
      <w:pPr>
        <w:widowControl w:val="0"/>
        <w:autoSpaceDE w:val="0"/>
        <w:autoSpaceDN w:val="0"/>
        <w:adjustRightInd w:val="0"/>
        <w:ind w:firstLine="709"/>
        <w:jc w:val="both"/>
        <w:rPr>
          <w:sz w:val="28"/>
          <w:szCs w:val="28"/>
        </w:rPr>
      </w:pPr>
      <w:r w:rsidRPr="00541FEB">
        <w:rPr>
          <w:sz w:val="28"/>
          <w:szCs w:val="28"/>
        </w:rPr>
        <w:t xml:space="preserve">1 января 2016 года по долговым обязательствам города Ставрополя в сумме </w:t>
      </w:r>
      <w:r>
        <w:rPr>
          <w:sz w:val="28"/>
          <w:szCs w:val="28"/>
        </w:rPr>
        <w:t>539191</w:t>
      </w:r>
      <w:r w:rsidRPr="00541FEB">
        <w:rPr>
          <w:sz w:val="28"/>
          <w:szCs w:val="28"/>
        </w:rPr>
        <w:t>,</w:t>
      </w:r>
      <w:r>
        <w:rPr>
          <w:sz w:val="28"/>
          <w:szCs w:val="28"/>
        </w:rPr>
        <w:t>34</w:t>
      </w:r>
      <w:r w:rsidRPr="00541FEB">
        <w:rPr>
          <w:sz w:val="28"/>
          <w:szCs w:val="28"/>
        </w:rPr>
        <w:t xml:space="preserve"> тыс. рублей, в том числе верхний предел долга по муниципальным гарантиям в сумме 959,98 тыс. рублей;</w:t>
      </w:r>
    </w:p>
    <w:p w:rsidR="006C683A" w:rsidRPr="00541FEB" w:rsidRDefault="006C683A" w:rsidP="006C683A">
      <w:pPr>
        <w:widowControl w:val="0"/>
        <w:autoSpaceDE w:val="0"/>
        <w:autoSpaceDN w:val="0"/>
        <w:adjustRightInd w:val="0"/>
        <w:ind w:firstLine="709"/>
        <w:jc w:val="both"/>
        <w:rPr>
          <w:sz w:val="28"/>
          <w:szCs w:val="28"/>
        </w:rPr>
      </w:pPr>
      <w:r w:rsidRPr="00541FEB">
        <w:rPr>
          <w:sz w:val="28"/>
          <w:szCs w:val="28"/>
        </w:rPr>
        <w:t xml:space="preserve">1 января 2017 года по долговым обязательствам города Ставрополя в сумме </w:t>
      </w:r>
      <w:r>
        <w:rPr>
          <w:sz w:val="28"/>
          <w:szCs w:val="28"/>
        </w:rPr>
        <w:t>816542</w:t>
      </w:r>
      <w:r w:rsidRPr="00541FEB">
        <w:rPr>
          <w:sz w:val="28"/>
          <w:szCs w:val="28"/>
        </w:rPr>
        <w:t>,</w:t>
      </w:r>
      <w:r>
        <w:rPr>
          <w:sz w:val="28"/>
          <w:szCs w:val="28"/>
        </w:rPr>
        <w:t>30</w:t>
      </w:r>
      <w:r w:rsidRPr="00541FEB">
        <w:rPr>
          <w:sz w:val="28"/>
          <w:szCs w:val="28"/>
        </w:rPr>
        <w:t xml:space="preserve"> тыс. рублей, в том числе верхний предел долга по муниципальным гарантиям в сумме 959,98 тыс. рублей;</w:t>
      </w:r>
    </w:p>
    <w:p w:rsidR="006C683A" w:rsidRPr="00541FEB" w:rsidRDefault="006C683A" w:rsidP="006C683A">
      <w:pPr>
        <w:widowControl w:val="0"/>
        <w:autoSpaceDE w:val="0"/>
        <w:autoSpaceDN w:val="0"/>
        <w:adjustRightInd w:val="0"/>
        <w:ind w:firstLine="709"/>
        <w:jc w:val="both"/>
        <w:rPr>
          <w:sz w:val="28"/>
          <w:szCs w:val="28"/>
        </w:rPr>
      </w:pPr>
      <w:r w:rsidRPr="00541FEB">
        <w:rPr>
          <w:sz w:val="28"/>
          <w:szCs w:val="28"/>
        </w:rPr>
        <w:t xml:space="preserve">1 января 2018 года по долговым обязательствам города Ставрополя в сумме </w:t>
      </w:r>
      <w:r>
        <w:rPr>
          <w:sz w:val="28"/>
          <w:szCs w:val="28"/>
        </w:rPr>
        <w:t>994373</w:t>
      </w:r>
      <w:r w:rsidRPr="00541FEB">
        <w:rPr>
          <w:sz w:val="28"/>
          <w:szCs w:val="28"/>
        </w:rPr>
        <w:t>,</w:t>
      </w:r>
      <w:r>
        <w:rPr>
          <w:sz w:val="28"/>
          <w:szCs w:val="28"/>
        </w:rPr>
        <w:t>63</w:t>
      </w:r>
      <w:r w:rsidRPr="00541FEB">
        <w:rPr>
          <w:sz w:val="28"/>
          <w:szCs w:val="28"/>
        </w:rPr>
        <w:t xml:space="preserve"> тыс. рублей, в том числе верхний предел долга по муниципальным гарантиям в сумме 959,98 тыс. рублей.</w:t>
      </w:r>
    </w:p>
    <w:p w:rsidR="006C683A" w:rsidRPr="00541FEB" w:rsidRDefault="006C683A" w:rsidP="006C683A">
      <w:pPr>
        <w:widowControl w:val="0"/>
        <w:autoSpaceDE w:val="0"/>
        <w:autoSpaceDN w:val="0"/>
        <w:adjustRightInd w:val="0"/>
        <w:ind w:firstLine="709"/>
        <w:jc w:val="both"/>
        <w:rPr>
          <w:sz w:val="28"/>
          <w:szCs w:val="28"/>
        </w:rPr>
      </w:pPr>
      <w:r w:rsidRPr="00541FEB">
        <w:rPr>
          <w:sz w:val="28"/>
          <w:szCs w:val="28"/>
        </w:rPr>
        <w:t xml:space="preserve">27. Утвердить </w:t>
      </w:r>
      <w:hyperlink w:anchor="Par13490" w:history="1">
        <w:r w:rsidRPr="00541FEB">
          <w:rPr>
            <w:sz w:val="28"/>
            <w:szCs w:val="28"/>
          </w:rPr>
          <w:t>Программу</w:t>
        </w:r>
      </w:hyperlink>
      <w:r w:rsidRPr="00541FEB">
        <w:rPr>
          <w:sz w:val="28"/>
          <w:szCs w:val="28"/>
        </w:rPr>
        <w:t xml:space="preserve"> муниципальных заимствований города Ставрополя на 2015 год  и плановый период 2016 и 2017 годов согласно  приложению 1</w:t>
      </w:r>
      <w:r>
        <w:rPr>
          <w:sz w:val="28"/>
          <w:szCs w:val="28"/>
        </w:rPr>
        <w:t>7</w:t>
      </w:r>
      <w:r w:rsidRPr="00541FEB">
        <w:rPr>
          <w:sz w:val="28"/>
          <w:szCs w:val="28"/>
        </w:rPr>
        <w:t xml:space="preserve"> к настоящему решению.</w:t>
      </w:r>
    </w:p>
    <w:p w:rsidR="006C683A" w:rsidRDefault="006C683A" w:rsidP="006C683A">
      <w:pPr>
        <w:widowControl w:val="0"/>
        <w:autoSpaceDE w:val="0"/>
        <w:autoSpaceDN w:val="0"/>
        <w:adjustRightInd w:val="0"/>
        <w:ind w:firstLine="709"/>
        <w:jc w:val="both"/>
        <w:rPr>
          <w:sz w:val="28"/>
          <w:szCs w:val="28"/>
        </w:rPr>
      </w:pPr>
      <w:r w:rsidRPr="00541FEB">
        <w:rPr>
          <w:sz w:val="28"/>
          <w:szCs w:val="28"/>
        </w:rPr>
        <w:t xml:space="preserve">28. Установить объем расходов на обслуживание муниципального долга города Ставрополя в 2015 году в сумме 19289,04 тыс. рублей, </w:t>
      </w:r>
      <w:r>
        <w:rPr>
          <w:sz w:val="28"/>
          <w:szCs w:val="28"/>
        </w:rPr>
        <w:t xml:space="preserve">                </w:t>
      </w:r>
      <w:r w:rsidRPr="00541FEB">
        <w:rPr>
          <w:sz w:val="28"/>
          <w:szCs w:val="28"/>
        </w:rPr>
        <w:t xml:space="preserve">в 2016 году в сумме 19289,04 тыс. рублей, в 2017 году в сумме </w:t>
      </w:r>
      <w:r>
        <w:rPr>
          <w:sz w:val="28"/>
          <w:szCs w:val="28"/>
        </w:rPr>
        <w:t xml:space="preserve">               </w:t>
      </w:r>
      <w:r w:rsidRPr="00541FEB">
        <w:rPr>
          <w:sz w:val="28"/>
          <w:szCs w:val="28"/>
        </w:rPr>
        <w:t>19289,04 тыс. рублей.</w:t>
      </w:r>
    </w:p>
    <w:p w:rsidR="006C683A" w:rsidRPr="00541FEB" w:rsidRDefault="006C683A" w:rsidP="006C683A">
      <w:pPr>
        <w:widowControl w:val="0"/>
        <w:autoSpaceDE w:val="0"/>
        <w:autoSpaceDN w:val="0"/>
        <w:adjustRightInd w:val="0"/>
        <w:ind w:firstLine="709"/>
        <w:jc w:val="both"/>
        <w:rPr>
          <w:sz w:val="28"/>
          <w:szCs w:val="28"/>
        </w:rPr>
      </w:pPr>
      <w:r>
        <w:rPr>
          <w:sz w:val="28"/>
          <w:szCs w:val="28"/>
        </w:rPr>
        <w:t>29. Установить, что доходы, фактически полученные при исполнении бюджета города в 2015 году сверх утвержденных настоящим решением общего объема доходов, подлежат направлению на погашение муниципального долга города Ставрополя.</w:t>
      </w:r>
    </w:p>
    <w:p w:rsidR="006C683A" w:rsidRPr="00541FEB"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30</w:t>
      </w:r>
      <w:r w:rsidRPr="00541FEB">
        <w:rPr>
          <w:rFonts w:eastAsiaTheme="minorHAnsi"/>
          <w:sz w:val="28"/>
          <w:szCs w:val="28"/>
          <w:lang w:eastAsia="en-US"/>
        </w:rPr>
        <w:t>. Установить, что в 2015 - 2017 годах администрация города Ставрополя не вправе предоставлять муниципальные гарантии.</w:t>
      </w:r>
    </w:p>
    <w:p w:rsidR="006C683A"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3</w:t>
      </w:r>
      <w:r>
        <w:rPr>
          <w:rFonts w:eastAsiaTheme="minorHAnsi"/>
          <w:sz w:val="28"/>
          <w:szCs w:val="28"/>
          <w:lang w:eastAsia="en-US"/>
        </w:rPr>
        <w:t>1</w:t>
      </w:r>
      <w:r w:rsidRPr="00541FEB">
        <w:rPr>
          <w:rFonts w:eastAsiaTheme="minorHAnsi"/>
          <w:sz w:val="28"/>
          <w:szCs w:val="28"/>
          <w:lang w:eastAsia="en-US"/>
        </w:rPr>
        <w:t>. Администрации города Ставрополя в порядке, определенном Правительством Ставропольского края, продолжить в 2015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32. Установить, что при формировании фонда оплаты труда выборных должностных лиц, муниципальных служащих города Ставрополя сверх суммы средств, направляемых для выплаты должностных окладов, по каждой выборной муниципальной должности и по каждой должности муниципальной службы предусматриваются средства на выплату (в расчете на год):</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ежемесячной надбавки к должностному окладу за выслугу лет - в размере трех должностных окладов;</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ежемесячной надбавки к должностному окладу за особые условия деятельности (муниципальной службы) - в размере четырнадцати должностных окладов;</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ежемесячного денежного поощрения - в размере восемнадцати должностных окладов;</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премии по результатам работы - в размере трех должностных окладов;</w:t>
      </w:r>
    </w:p>
    <w:p w:rsidR="006C683A" w:rsidRDefault="006C683A" w:rsidP="006C683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материальной помощи - в размере трех должностных окладов.</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3</w:t>
      </w:r>
      <w:r>
        <w:rPr>
          <w:rFonts w:eastAsiaTheme="minorHAnsi"/>
          <w:sz w:val="28"/>
          <w:szCs w:val="28"/>
          <w:lang w:eastAsia="en-US"/>
        </w:rPr>
        <w:t>3</w:t>
      </w:r>
      <w:r w:rsidRPr="00541FEB">
        <w:rPr>
          <w:rFonts w:eastAsiaTheme="minorHAnsi"/>
          <w:sz w:val="28"/>
          <w:szCs w:val="28"/>
          <w:lang w:eastAsia="en-US"/>
        </w:rPr>
        <w:t xml:space="preserve">. Органы местного самоуправления города Ставрополя не вправе принимать в 2015 году решения по увеличению численности муниципальных служащих и работников муниципальных учреждений города Ставрополя, </w:t>
      </w:r>
      <w:proofErr w:type="gramStart"/>
      <w:r w:rsidRPr="00541FEB">
        <w:rPr>
          <w:rFonts w:eastAsiaTheme="minorHAnsi"/>
          <w:sz w:val="28"/>
          <w:szCs w:val="28"/>
          <w:lang w:eastAsia="en-US"/>
        </w:rPr>
        <w:t>расходы</w:t>
      </w:r>
      <w:proofErr w:type="gramEnd"/>
      <w:r w:rsidRPr="00541FEB">
        <w:rPr>
          <w:rFonts w:eastAsiaTheme="minorHAnsi"/>
          <w:sz w:val="28"/>
          <w:szCs w:val="28"/>
          <w:lang w:eastAsia="en-US"/>
        </w:rPr>
        <w:t xml:space="preserve"> на содержание которых не предусмотрены настоящим решением.</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3</w:t>
      </w:r>
      <w:r>
        <w:rPr>
          <w:rFonts w:eastAsiaTheme="minorHAnsi"/>
          <w:sz w:val="28"/>
          <w:szCs w:val="28"/>
          <w:lang w:eastAsia="en-US"/>
        </w:rPr>
        <w:t>4</w:t>
      </w:r>
      <w:r w:rsidRPr="00541FEB">
        <w:rPr>
          <w:rFonts w:eastAsiaTheme="minorHAnsi"/>
          <w:sz w:val="28"/>
          <w:szCs w:val="28"/>
          <w:lang w:eastAsia="en-US"/>
        </w:rPr>
        <w:t>. Настоящее решение вступает в силу с 1 января 2015 года.</w:t>
      </w:r>
    </w:p>
    <w:p w:rsidR="006C683A" w:rsidRPr="00541FEB" w:rsidRDefault="006C683A" w:rsidP="006C683A">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3</w:t>
      </w:r>
      <w:r>
        <w:rPr>
          <w:rFonts w:eastAsiaTheme="minorHAnsi"/>
          <w:sz w:val="28"/>
          <w:szCs w:val="28"/>
          <w:lang w:eastAsia="en-US"/>
        </w:rPr>
        <w:t>5</w:t>
      </w:r>
      <w:r w:rsidRPr="00541FEB">
        <w:rPr>
          <w:rFonts w:eastAsiaTheme="minorHAnsi"/>
          <w:sz w:val="28"/>
          <w:szCs w:val="28"/>
          <w:lang w:eastAsia="en-US"/>
        </w:rPr>
        <w:t>. Опубликовать настоящее решение в газете «Вечерний Ставрополь».</w:t>
      </w:r>
    </w:p>
    <w:p w:rsidR="006C683A" w:rsidRPr="00541FEB" w:rsidRDefault="006C683A" w:rsidP="006C683A">
      <w:pPr>
        <w:spacing w:line="240" w:lineRule="exact"/>
        <w:contextualSpacing/>
        <w:rPr>
          <w:sz w:val="28"/>
          <w:szCs w:val="28"/>
        </w:rPr>
      </w:pPr>
    </w:p>
    <w:p w:rsidR="006C683A" w:rsidRPr="00541FEB" w:rsidRDefault="006C683A" w:rsidP="006C683A">
      <w:pPr>
        <w:pStyle w:val="a3"/>
        <w:spacing w:line="216" w:lineRule="auto"/>
        <w:rPr>
          <w:sz w:val="28"/>
          <w:szCs w:val="28"/>
        </w:rPr>
      </w:pPr>
    </w:p>
    <w:p w:rsidR="006C683A" w:rsidRPr="00541FEB" w:rsidRDefault="006C683A" w:rsidP="006C683A">
      <w:pPr>
        <w:pStyle w:val="a3"/>
        <w:spacing w:line="240" w:lineRule="exact"/>
        <w:rPr>
          <w:sz w:val="28"/>
          <w:szCs w:val="28"/>
        </w:rPr>
      </w:pPr>
    </w:p>
    <w:p w:rsidR="006C683A" w:rsidRPr="00541FEB" w:rsidRDefault="006C683A" w:rsidP="006C683A">
      <w:pPr>
        <w:pStyle w:val="a3"/>
        <w:spacing w:line="240" w:lineRule="exact"/>
      </w:pPr>
      <w:r w:rsidRPr="00541FEB">
        <w:rPr>
          <w:sz w:val="28"/>
          <w:szCs w:val="28"/>
        </w:rPr>
        <w:t xml:space="preserve">Глава города Ставрополя                                                         </w:t>
      </w:r>
      <w:r>
        <w:rPr>
          <w:sz w:val="28"/>
          <w:szCs w:val="28"/>
        </w:rPr>
        <w:t xml:space="preserve"> </w:t>
      </w:r>
      <w:r w:rsidRPr="00541FEB">
        <w:rPr>
          <w:sz w:val="28"/>
          <w:szCs w:val="28"/>
        </w:rPr>
        <w:t xml:space="preserve">         Г.С. Колягин</w:t>
      </w:r>
    </w:p>
    <w:p w:rsidR="006C683A" w:rsidRDefault="006C683A" w:rsidP="006C683A">
      <w:pPr>
        <w:ind w:firstLine="709"/>
        <w:jc w:val="both"/>
        <w:rPr>
          <w:sz w:val="28"/>
          <w:szCs w:val="28"/>
        </w:rPr>
      </w:pPr>
    </w:p>
    <w:p w:rsidR="006C683A" w:rsidRDefault="006C683A" w:rsidP="006C683A">
      <w:pPr>
        <w:ind w:firstLine="709"/>
        <w:jc w:val="both"/>
        <w:rPr>
          <w:sz w:val="28"/>
          <w:szCs w:val="28"/>
        </w:rPr>
      </w:pPr>
    </w:p>
    <w:p w:rsidR="006C683A" w:rsidRPr="006F141D" w:rsidRDefault="006C683A" w:rsidP="006C683A">
      <w:pPr>
        <w:ind w:firstLine="709"/>
        <w:jc w:val="both"/>
        <w:rPr>
          <w:sz w:val="28"/>
          <w:szCs w:val="28"/>
        </w:rPr>
      </w:pPr>
    </w:p>
    <w:p w:rsidR="002F4CB3" w:rsidRPr="00541FEB" w:rsidRDefault="002F4CB3" w:rsidP="002F4CB3">
      <w:pPr>
        <w:pStyle w:val="a3"/>
        <w:spacing w:line="240" w:lineRule="exact"/>
      </w:pPr>
    </w:p>
    <w:p w:rsidR="002F4CB3" w:rsidRPr="00541FEB" w:rsidRDefault="002F4CB3" w:rsidP="002F4CB3">
      <w:pPr>
        <w:ind w:firstLine="709"/>
        <w:jc w:val="both"/>
      </w:pPr>
    </w:p>
    <w:p w:rsidR="002F4CB3" w:rsidRPr="00541FEB" w:rsidRDefault="002F4CB3" w:rsidP="002F4CB3"/>
    <w:p w:rsidR="00F17FC1" w:rsidRPr="00541FEB" w:rsidRDefault="00F17FC1"/>
    <w:sectPr w:rsidR="00F17FC1" w:rsidRPr="00541FEB" w:rsidSect="000A51F8">
      <w:headerReference w:type="even" r:id="rId32"/>
      <w:headerReference w:type="default" r:id="rId33"/>
      <w:footerReference w:type="even" r:id="rId34"/>
      <w:footerReference w:type="default" r:id="rId35"/>
      <w:headerReference w:type="first" r:id="rId36"/>
      <w:footerReference w:type="first" r:id="rId37"/>
      <w:pgSz w:w="11906" w:h="16838"/>
      <w:pgMar w:top="1418" w:right="567" w:bottom="1134" w:left="1985"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411" w:rsidRDefault="009B7411" w:rsidP="00AD4F02">
      <w:r>
        <w:separator/>
      </w:r>
    </w:p>
  </w:endnote>
  <w:endnote w:type="continuationSeparator" w:id="0">
    <w:p w:rsidR="009B7411" w:rsidRDefault="009B7411" w:rsidP="00AD4F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FC1" w:rsidRDefault="00F17FC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FC1" w:rsidRDefault="00F17FC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FC1" w:rsidRDefault="00F17FC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411" w:rsidRDefault="009B7411" w:rsidP="00AD4F02">
      <w:r>
        <w:separator/>
      </w:r>
    </w:p>
  </w:footnote>
  <w:footnote w:type="continuationSeparator" w:id="0">
    <w:p w:rsidR="009B7411" w:rsidRDefault="009B7411" w:rsidP="00AD4F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FC1" w:rsidRDefault="00F17FC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98622"/>
      <w:docPartObj>
        <w:docPartGallery w:val="Page Numbers (Top of Page)"/>
        <w:docPartUnique/>
      </w:docPartObj>
    </w:sdtPr>
    <w:sdtEndPr>
      <w:rPr>
        <w:sz w:val="28"/>
        <w:szCs w:val="28"/>
      </w:rPr>
    </w:sdtEndPr>
    <w:sdtContent>
      <w:p w:rsidR="00F17FC1" w:rsidRPr="008938B9" w:rsidRDefault="00135E39">
        <w:pPr>
          <w:pStyle w:val="a5"/>
          <w:jc w:val="center"/>
          <w:rPr>
            <w:sz w:val="28"/>
            <w:szCs w:val="28"/>
          </w:rPr>
        </w:pPr>
        <w:r w:rsidRPr="008938B9">
          <w:rPr>
            <w:sz w:val="28"/>
            <w:szCs w:val="28"/>
          </w:rPr>
          <w:fldChar w:fldCharType="begin"/>
        </w:r>
        <w:r w:rsidR="00F17FC1" w:rsidRPr="008938B9">
          <w:rPr>
            <w:sz w:val="28"/>
            <w:szCs w:val="28"/>
          </w:rPr>
          <w:instrText xml:space="preserve"> PAGE   \* MERGEFORMAT </w:instrText>
        </w:r>
        <w:r w:rsidRPr="008938B9">
          <w:rPr>
            <w:sz w:val="28"/>
            <w:szCs w:val="28"/>
          </w:rPr>
          <w:fldChar w:fldCharType="separate"/>
        </w:r>
        <w:r w:rsidR="006C683A">
          <w:rPr>
            <w:noProof/>
            <w:sz w:val="28"/>
            <w:szCs w:val="28"/>
          </w:rPr>
          <w:t>11</w:t>
        </w:r>
        <w:r w:rsidRPr="008938B9">
          <w:rPr>
            <w:sz w:val="28"/>
            <w:szCs w:val="28"/>
          </w:rPr>
          <w:fldChar w:fldCharType="end"/>
        </w:r>
      </w:p>
    </w:sdtContent>
  </w:sdt>
  <w:p w:rsidR="00F17FC1" w:rsidRDefault="00F17FC1" w:rsidP="005B79EF">
    <w:pPr>
      <w:pStyle w:val="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FC1" w:rsidRDefault="00F17FC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2F4CB3"/>
    <w:rsid w:val="00007966"/>
    <w:rsid w:val="00031E7E"/>
    <w:rsid w:val="00044D47"/>
    <w:rsid w:val="00056F41"/>
    <w:rsid w:val="00064271"/>
    <w:rsid w:val="00082E21"/>
    <w:rsid w:val="00096BA9"/>
    <w:rsid w:val="00096FE2"/>
    <w:rsid w:val="000A51F8"/>
    <w:rsid w:val="00114177"/>
    <w:rsid w:val="00135E39"/>
    <w:rsid w:val="0019251E"/>
    <w:rsid w:val="00194E01"/>
    <w:rsid w:val="00196230"/>
    <w:rsid w:val="001A1948"/>
    <w:rsid w:val="001F17B5"/>
    <w:rsid w:val="001F7566"/>
    <w:rsid w:val="002154C0"/>
    <w:rsid w:val="00226135"/>
    <w:rsid w:val="00281600"/>
    <w:rsid w:val="002927BA"/>
    <w:rsid w:val="002E28D3"/>
    <w:rsid w:val="002F4CB3"/>
    <w:rsid w:val="003306CC"/>
    <w:rsid w:val="003514CE"/>
    <w:rsid w:val="00385C7D"/>
    <w:rsid w:val="003B1112"/>
    <w:rsid w:val="003B4F70"/>
    <w:rsid w:val="004156B8"/>
    <w:rsid w:val="00434106"/>
    <w:rsid w:val="0045664C"/>
    <w:rsid w:val="004571AF"/>
    <w:rsid w:val="00471F9F"/>
    <w:rsid w:val="004E764C"/>
    <w:rsid w:val="00522E7B"/>
    <w:rsid w:val="00541FEB"/>
    <w:rsid w:val="00551FD2"/>
    <w:rsid w:val="0055698F"/>
    <w:rsid w:val="005607E5"/>
    <w:rsid w:val="00563EDE"/>
    <w:rsid w:val="005828D0"/>
    <w:rsid w:val="0058664F"/>
    <w:rsid w:val="0059587F"/>
    <w:rsid w:val="005B0460"/>
    <w:rsid w:val="005B79EF"/>
    <w:rsid w:val="005D2A2C"/>
    <w:rsid w:val="006123A9"/>
    <w:rsid w:val="00617B05"/>
    <w:rsid w:val="00626663"/>
    <w:rsid w:val="00657AB4"/>
    <w:rsid w:val="00664D1C"/>
    <w:rsid w:val="006C683A"/>
    <w:rsid w:val="007354EE"/>
    <w:rsid w:val="0073717F"/>
    <w:rsid w:val="007463D2"/>
    <w:rsid w:val="0075219C"/>
    <w:rsid w:val="00790A37"/>
    <w:rsid w:val="00790EF1"/>
    <w:rsid w:val="00797E45"/>
    <w:rsid w:val="007A4877"/>
    <w:rsid w:val="007D416D"/>
    <w:rsid w:val="007F231B"/>
    <w:rsid w:val="00831690"/>
    <w:rsid w:val="00834813"/>
    <w:rsid w:val="00852BC6"/>
    <w:rsid w:val="0085408D"/>
    <w:rsid w:val="008938B9"/>
    <w:rsid w:val="008B67C9"/>
    <w:rsid w:val="008E0749"/>
    <w:rsid w:val="008F2351"/>
    <w:rsid w:val="00904292"/>
    <w:rsid w:val="009562A0"/>
    <w:rsid w:val="00964EA2"/>
    <w:rsid w:val="009905E0"/>
    <w:rsid w:val="009A7772"/>
    <w:rsid w:val="009B5749"/>
    <w:rsid w:val="009B7411"/>
    <w:rsid w:val="00A136FA"/>
    <w:rsid w:val="00A144CE"/>
    <w:rsid w:val="00A147FE"/>
    <w:rsid w:val="00A43563"/>
    <w:rsid w:val="00A56B74"/>
    <w:rsid w:val="00AA2580"/>
    <w:rsid w:val="00AA5282"/>
    <w:rsid w:val="00AD4F02"/>
    <w:rsid w:val="00B03BEA"/>
    <w:rsid w:val="00B47FDD"/>
    <w:rsid w:val="00B943FC"/>
    <w:rsid w:val="00C45BFE"/>
    <w:rsid w:val="00C74D17"/>
    <w:rsid w:val="00C86AF0"/>
    <w:rsid w:val="00CE14D8"/>
    <w:rsid w:val="00CE7D2D"/>
    <w:rsid w:val="00D15DC5"/>
    <w:rsid w:val="00D34CCB"/>
    <w:rsid w:val="00D45830"/>
    <w:rsid w:val="00DD76A9"/>
    <w:rsid w:val="00DD7F38"/>
    <w:rsid w:val="00E40710"/>
    <w:rsid w:val="00E54F9E"/>
    <w:rsid w:val="00E64B91"/>
    <w:rsid w:val="00E8138A"/>
    <w:rsid w:val="00E819C3"/>
    <w:rsid w:val="00E90461"/>
    <w:rsid w:val="00EF2566"/>
    <w:rsid w:val="00F17FC1"/>
    <w:rsid w:val="00F42E96"/>
    <w:rsid w:val="00F56286"/>
    <w:rsid w:val="00F64A9A"/>
    <w:rsid w:val="00F953EE"/>
    <w:rsid w:val="00FA76FA"/>
    <w:rsid w:val="00FB48A3"/>
    <w:rsid w:val="00FD3977"/>
    <w:rsid w:val="00FF5B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B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F4CB3"/>
    <w:pPr>
      <w:keepNext/>
      <w:jc w:val="both"/>
      <w:outlineLvl w:val="0"/>
    </w:pPr>
    <w:rPr>
      <w:b/>
      <w:i/>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4CB3"/>
    <w:rPr>
      <w:rFonts w:ascii="Times New Roman" w:eastAsia="Times New Roman" w:hAnsi="Times New Roman" w:cs="Times New Roman"/>
      <w:b/>
      <w:i/>
      <w:sz w:val="26"/>
      <w:szCs w:val="20"/>
      <w:lang w:eastAsia="ru-RU"/>
    </w:rPr>
  </w:style>
  <w:style w:type="paragraph" w:styleId="a3">
    <w:name w:val="Body Text"/>
    <w:basedOn w:val="a"/>
    <w:link w:val="a4"/>
    <w:rsid w:val="002F4CB3"/>
    <w:pPr>
      <w:jc w:val="both"/>
    </w:pPr>
    <w:rPr>
      <w:sz w:val="24"/>
    </w:rPr>
  </w:style>
  <w:style w:type="character" w:customStyle="1" w:styleId="a4">
    <w:name w:val="Основной текст Знак"/>
    <w:basedOn w:val="a0"/>
    <w:link w:val="a3"/>
    <w:rsid w:val="002F4CB3"/>
    <w:rPr>
      <w:rFonts w:ascii="Times New Roman" w:eastAsia="Times New Roman" w:hAnsi="Times New Roman" w:cs="Times New Roman"/>
      <w:sz w:val="24"/>
      <w:szCs w:val="20"/>
      <w:lang w:eastAsia="ru-RU"/>
    </w:rPr>
  </w:style>
  <w:style w:type="paragraph" w:styleId="a5">
    <w:name w:val="header"/>
    <w:basedOn w:val="a"/>
    <w:link w:val="a6"/>
    <w:uiPriority w:val="99"/>
    <w:unhideWhenUsed/>
    <w:rsid w:val="00AD4F02"/>
    <w:pPr>
      <w:tabs>
        <w:tab w:val="center" w:pos="4677"/>
        <w:tab w:val="right" w:pos="9355"/>
      </w:tabs>
    </w:pPr>
  </w:style>
  <w:style w:type="character" w:customStyle="1" w:styleId="a6">
    <w:name w:val="Верхний колонтитул Знак"/>
    <w:basedOn w:val="a0"/>
    <w:link w:val="a5"/>
    <w:uiPriority w:val="99"/>
    <w:rsid w:val="00AD4F02"/>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AD4F02"/>
    <w:pPr>
      <w:tabs>
        <w:tab w:val="center" w:pos="4677"/>
        <w:tab w:val="right" w:pos="9355"/>
      </w:tabs>
    </w:pPr>
  </w:style>
  <w:style w:type="character" w:customStyle="1" w:styleId="a8">
    <w:name w:val="Нижний колонтитул Знак"/>
    <w:basedOn w:val="a0"/>
    <w:link w:val="a7"/>
    <w:uiPriority w:val="99"/>
    <w:semiHidden/>
    <w:rsid w:val="00AD4F0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F567D6ABCB473F869FB970297680755EF63A6ECFD87D5AE1950D925FD2D21D72FF03C0603401B222712O4p3G" TargetMode="External"/><Relationship Id="rId13" Type="http://schemas.openxmlformats.org/officeDocument/2006/relationships/hyperlink" Target="consultantplus://offline/ref=BE6F567D6ABCB473F869FB970297680755EF63A6ECF88DD6A01950D925FD2D21D72FF03C0603401B232614O4p0G" TargetMode="External"/><Relationship Id="rId18" Type="http://schemas.openxmlformats.org/officeDocument/2006/relationships/hyperlink" Target="consultantplus://offline/ref=BE6F567D6ABCB473F869FB970297680755EF63A6ECF88DD6A01950D925FD2D21D72FF03C0603401B2B2211O4pAG" TargetMode="External"/><Relationship Id="rId26" Type="http://schemas.openxmlformats.org/officeDocument/2006/relationships/hyperlink" Target="consultantplus://offline/ref=BE6F567D6ABCB473F869E59A14FB360D53E23BABEEFB8585F5460B8472OFp4G"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BE6F567D6ABCB473F869FB970297680755EF63A6ECF88DD6A01950D925FD2D21D72FF03C06034019212411O4p0G" TargetMode="External"/><Relationship Id="rId34" Type="http://schemas.openxmlformats.org/officeDocument/2006/relationships/footer" Target="footer1.xml"/><Relationship Id="rId7" Type="http://schemas.openxmlformats.org/officeDocument/2006/relationships/hyperlink" Target="consultantplus://offline/ref=BE6F567D6ABCB473F869FB970297680755EF63A6ECFF88D3A81950D925FD2D21D72FF03C0603401B222311O4p4G" TargetMode="External"/><Relationship Id="rId12" Type="http://schemas.openxmlformats.org/officeDocument/2006/relationships/hyperlink" Target="consultantplus://offline/ref=BE6F567D6ABCB473F869FB970297680755EF63A6ECF88DD6A01950D925FD2D21D72FF03C0603401B222C1EO4p1G" TargetMode="External"/><Relationship Id="rId17" Type="http://schemas.openxmlformats.org/officeDocument/2006/relationships/hyperlink" Target="consultantplus://offline/ref=BE6F567D6ABCB473F869FB970297680755EF63A6ECF88DD6A01950D925FD2D21D72FF03C0603401B202711O4pAG" TargetMode="External"/><Relationship Id="rId25" Type="http://schemas.openxmlformats.org/officeDocument/2006/relationships/hyperlink" Target="consultantplus://offline/ref=F09C9CB028BB2A92B27EED7A1EB5A25B592EAA0E242875F99AB7ADEA9215B8ED23A97FBD3F177CC5rECDO"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BE6F567D6ABCB473F869FB970297680755EF63A6ECF88DD6A01950D925FD2D21D72FF03C0603401B232311O4pAG" TargetMode="External"/><Relationship Id="rId20" Type="http://schemas.openxmlformats.org/officeDocument/2006/relationships/hyperlink" Target="consultantplus://offline/ref=BE6F567D6ABCB473F869FB970297680755EF63A6ECF88DD6A01950D925FD2D21D72FF03C0603401922241EO4p4G" TargetMode="External"/><Relationship Id="rId29" Type="http://schemas.openxmlformats.org/officeDocument/2006/relationships/hyperlink" Target="consultantplus://offline/ref=BE6F567D6ABCB473F869E59A14FB360D53E23BABEFF58585F5460B8472F427769060A97D470BO4p9G" TargetMode="External"/><Relationship Id="rId1" Type="http://schemas.openxmlformats.org/officeDocument/2006/relationships/styles" Target="styles.xml"/><Relationship Id="rId6" Type="http://schemas.openxmlformats.org/officeDocument/2006/relationships/hyperlink" Target="consultantplus://offline/ref=BE6F567D6ABCB473F869E59A14FB360D53E23BABEFF58585F5460B8472OFp4G" TargetMode="External"/><Relationship Id="rId11" Type="http://schemas.openxmlformats.org/officeDocument/2006/relationships/hyperlink" Target="consultantplus://offline/ref=BE6F567D6ABCB473F869FB970297680755EF63A6ECF88DD6A01950D925FD2D21D72FF03C0603401B222717O4pBG" TargetMode="External"/><Relationship Id="rId24" Type="http://schemas.openxmlformats.org/officeDocument/2006/relationships/hyperlink" Target="consultantplus://offline/ref=BE6F567D6ABCB473F869FB970297680755EF63A6ECF88DD6A01950D925FD2D21D72FF03C0603401921261EO4p0G"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consultantplus://offline/ref=BE6F567D6ABCB473F869FB970297680755EF63A6ECF88DD6A01950D925FD2D21D72FF03C0603401B23261EO4p1G" TargetMode="External"/><Relationship Id="rId23" Type="http://schemas.openxmlformats.org/officeDocument/2006/relationships/hyperlink" Target="consultantplus://offline/ref=BE6F567D6ABCB473F869FB970297680755EF63A6ECF88DD6A01950D925FD2D21D72FF03C06034019212613O4p0G" TargetMode="External"/><Relationship Id="rId28" Type="http://schemas.openxmlformats.org/officeDocument/2006/relationships/hyperlink" Target="consultantplus://offline/ref=BE6F567D6ABCB473F869E59A14FB360D53E23BABEFF58585F5460B8472F427769060A97D470BO4p9G" TargetMode="External"/><Relationship Id="rId36" Type="http://schemas.openxmlformats.org/officeDocument/2006/relationships/header" Target="header3.xml"/><Relationship Id="rId10" Type="http://schemas.openxmlformats.org/officeDocument/2006/relationships/hyperlink" Target="consultantplus://offline/ref=BE6F567D6ABCB473F869FB970297680755EF63A6ECF88DD6A01950D925FD2D21D72FF03C0603401B22251FO4p2G" TargetMode="External"/><Relationship Id="rId19" Type="http://schemas.openxmlformats.org/officeDocument/2006/relationships/hyperlink" Target="consultantplus://offline/ref=BE6F567D6ABCB473F869FB970297680755EF63A6ECF88DD6A01950D925FD2D21D72FF03C0603401A25211FO4p4G" TargetMode="External"/><Relationship Id="rId31" Type="http://schemas.openxmlformats.org/officeDocument/2006/relationships/hyperlink" Target="consultantplus://offline/ref=BE6F567D6ABCB473F869FB970297680755EF63A6EDF88BD6A91950D925FD2D21D72FF03C0603401B222416O4p0G" TargetMode="External"/><Relationship Id="rId4" Type="http://schemas.openxmlformats.org/officeDocument/2006/relationships/footnotes" Target="footnotes.xml"/><Relationship Id="rId9" Type="http://schemas.openxmlformats.org/officeDocument/2006/relationships/hyperlink" Target="consultantplus://offline/ref=BE6F567D6ABCB473F869FB970297680755EF63A6ECF88DD6A01950D925FD2D21D72FF03C0603401B22241FO4p6G" TargetMode="External"/><Relationship Id="rId14" Type="http://schemas.openxmlformats.org/officeDocument/2006/relationships/hyperlink" Target="consultantplus://offline/ref=BE6F567D6ABCB473F869FB970297680755EF63A6ECF88DD6A01950D925FD2D21D72FF03C0603401B232612O4p7G" TargetMode="External"/><Relationship Id="rId22" Type="http://schemas.openxmlformats.org/officeDocument/2006/relationships/hyperlink" Target="consultantplus://offline/ref=BE6F567D6ABCB473F869FB970297680755EF63A6ECF88DD6A01950D925FD2D21D72FF03C06034019212514O4p4G" TargetMode="External"/><Relationship Id="rId27" Type="http://schemas.openxmlformats.org/officeDocument/2006/relationships/hyperlink" Target="consultantplus://offline/ref=BE6F567D6ABCB473F869FB970297680755EF63A6EEFB87D0A11950D925FD2D21ODp7G" TargetMode="External"/><Relationship Id="rId30" Type="http://schemas.openxmlformats.org/officeDocument/2006/relationships/hyperlink" Target="consultantplus://offline/ref=BE6F567D6ABCB473F869E59A14FB360D53E634A8EFF98585F5460B8472OFp4G"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4905</Words>
  <Characters>27964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VE.Martynov</cp:lastModifiedBy>
  <cp:revision>2</cp:revision>
  <cp:lastPrinted>2014-10-31T12:10:00Z</cp:lastPrinted>
  <dcterms:created xsi:type="dcterms:W3CDTF">2014-11-05T06:03:00Z</dcterms:created>
  <dcterms:modified xsi:type="dcterms:W3CDTF">2014-11-05T06:03:00Z</dcterms:modified>
</cp:coreProperties>
</file>